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D3B" w:rsidRPr="007D64CB" w:rsidRDefault="00650D3B">
      <w:pPr>
        <w:rPr>
          <w:rFonts w:ascii="Trebuchet MS" w:hAnsi="Trebuchet MS"/>
        </w:rPr>
      </w:pPr>
    </w:p>
    <w:p w:rsidR="00344B9B" w:rsidRPr="007D64CB" w:rsidRDefault="007D64CB" w:rsidP="00344B9B">
      <w:pPr>
        <w:spacing w:line="480" w:lineRule="auto"/>
        <w:jc w:val="both"/>
        <w:rPr>
          <w:rFonts w:ascii="Trebuchet MS" w:hAnsi="Trebuchet MS" w:cs="Arial"/>
          <w:b/>
          <w:bCs/>
        </w:rPr>
      </w:pPr>
      <w:r>
        <w:rPr>
          <w:rFonts w:ascii="Trebuchet MS" w:hAnsi="Trebuchet MS" w:cs="Arial"/>
          <w:b/>
          <w:bCs/>
        </w:rPr>
        <w:t xml:space="preserve">CURSO DE </w:t>
      </w:r>
      <w:r w:rsidR="00344B9B" w:rsidRPr="007D64CB">
        <w:rPr>
          <w:rFonts w:ascii="Trebuchet MS" w:hAnsi="Trebuchet MS" w:cs="Arial"/>
          <w:b/>
          <w:bCs/>
        </w:rPr>
        <w:t xml:space="preserve"> </w:t>
      </w:r>
      <w:r w:rsidR="007E28C4" w:rsidRPr="007D64CB">
        <w:rPr>
          <w:rFonts w:ascii="Trebuchet MS" w:hAnsi="Trebuchet MS" w:cs="Arial"/>
          <w:b/>
          <w:bCs/>
        </w:rPr>
        <w:t>FORMAÇÃO DE PREÇOS NAS CONTRATAÇÕES PÚBLICAS.</w:t>
      </w:r>
    </w:p>
    <w:p w:rsidR="00344B9B" w:rsidRPr="007D64CB" w:rsidRDefault="00344B9B" w:rsidP="00344B9B">
      <w:pPr>
        <w:pStyle w:val="Recuodecorpodetexto"/>
        <w:spacing w:line="480" w:lineRule="auto"/>
        <w:rPr>
          <w:rFonts w:ascii="Trebuchet MS" w:hAnsi="Trebuchet MS"/>
          <w:sz w:val="24"/>
        </w:rPr>
      </w:pPr>
      <w:r w:rsidRPr="007D64CB">
        <w:rPr>
          <w:rFonts w:ascii="Trebuchet MS" w:hAnsi="Trebuchet MS"/>
          <w:sz w:val="24"/>
        </w:rPr>
        <w:t xml:space="preserve">Docente: </w:t>
      </w:r>
      <w:r w:rsidR="00634ACC" w:rsidRPr="007D64CB">
        <w:rPr>
          <w:rFonts w:ascii="Trebuchet MS" w:hAnsi="Trebuchet MS"/>
          <w:b w:val="0"/>
          <w:sz w:val="24"/>
        </w:rPr>
        <w:t>Paulo Sergio da Silva Inácio</w:t>
      </w:r>
    </w:p>
    <w:p w:rsidR="00987FE7" w:rsidRPr="007D64CB" w:rsidRDefault="00987FE7">
      <w:pPr>
        <w:spacing w:line="360" w:lineRule="auto"/>
        <w:jc w:val="both"/>
        <w:rPr>
          <w:rFonts w:ascii="Trebuchet MS" w:hAnsi="Trebuchet MS" w:cs="Arial"/>
          <w:b/>
          <w:bCs/>
        </w:rPr>
      </w:pPr>
    </w:p>
    <w:p w:rsidR="00C94841" w:rsidRPr="007D64CB" w:rsidRDefault="00FC09CC" w:rsidP="0020262B">
      <w:pPr>
        <w:pStyle w:val="Ttulo2"/>
        <w:rPr>
          <w:rFonts w:ascii="Trebuchet MS" w:hAnsi="Trebuchet MS" w:cs="Arial"/>
          <w:sz w:val="24"/>
          <w:u w:val="single"/>
        </w:rPr>
      </w:pPr>
      <w:r w:rsidRPr="007D64CB">
        <w:rPr>
          <w:rFonts w:ascii="Trebuchet MS" w:hAnsi="Trebuchet MS" w:cs="Arial"/>
          <w:sz w:val="28"/>
          <w:szCs w:val="28"/>
          <w:u w:val="single"/>
        </w:rPr>
        <w:t>EXERCÍCIOS</w:t>
      </w:r>
      <w:r w:rsidR="00634ACC" w:rsidRPr="007D64CB">
        <w:rPr>
          <w:rFonts w:ascii="Trebuchet MS" w:hAnsi="Trebuchet MS" w:cs="Arial"/>
          <w:sz w:val="24"/>
          <w:u w:val="single"/>
        </w:rPr>
        <w:t xml:space="preserve"> </w:t>
      </w:r>
    </w:p>
    <w:p w:rsidR="00987FE7" w:rsidRPr="007558B9" w:rsidRDefault="00987FE7" w:rsidP="00C83F72">
      <w:pPr>
        <w:spacing w:line="276" w:lineRule="auto"/>
        <w:jc w:val="both"/>
        <w:rPr>
          <w:rFonts w:ascii="Trebuchet MS" w:hAnsi="Trebuchet MS" w:cs="Arial"/>
          <w:sz w:val="10"/>
          <w:szCs w:val="10"/>
        </w:rPr>
      </w:pPr>
    </w:p>
    <w:p w:rsidR="00634ACC" w:rsidRPr="007D64CB" w:rsidRDefault="00634ACC" w:rsidP="00634ACC">
      <w:pPr>
        <w:autoSpaceDE w:val="0"/>
        <w:autoSpaceDN w:val="0"/>
        <w:adjustRightInd w:val="0"/>
        <w:spacing w:before="120" w:after="120"/>
        <w:jc w:val="center"/>
        <w:rPr>
          <w:rFonts w:ascii="Trebuchet MS" w:hAnsi="Trebuchet MS" w:cs="Arial"/>
          <w:b/>
          <w:caps/>
          <w:color w:val="000000"/>
        </w:rPr>
      </w:pPr>
      <w:r w:rsidRPr="007D64CB">
        <w:rPr>
          <w:rFonts w:ascii="Trebuchet MS" w:hAnsi="Trebuchet MS" w:cs="Arial"/>
          <w:b/>
          <w:caps/>
          <w:color w:val="000000"/>
        </w:rPr>
        <w:t>estudo dirigido – formação do preço estimado</w:t>
      </w:r>
    </w:p>
    <w:p w:rsidR="00634ACC" w:rsidRPr="007D64CB" w:rsidRDefault="00634ACC" w:rsidP="00634ACC">
      <w:pPr>
        <w:autoSpaceDE w:val="0"/>
        <w:autoSpaceDN w:val="0"/>
        <w:adjustRightInd w:val="0"/>
        <w:spacing w:before="120" w:after="120"/>
        <w:jc w:val="both"/>
        <w:rPr>
          <w:rFonts w:ascii="Trebuchet MS" w:hAnsi="Trebuchet MS" w:cs="Arial"/>
          <w:color w:val="000000"/>
        </w:rPr>
      </w:pPr>
    </w:p>
    <w:p w:rsidR="00634ACC" w:rsidRPr="007D64CB" w:rsidRDefault="00634ACC" w:rsidP="00634ACC">
      <w:pPr>
        <w:autoSpaceDE w:val="0"/>
        <w:autoSpaceDN w:val="0"/>
        <w:adjustRightInd w:val="0"/>
        <w:jc w:val="both"/>
        <w:rPr>
          <w:rFonts w:ascii="Trebuchet MS" w:hAnsi="Trebuchet MS" w:cs="Arial"/>
          <w:color w:val="000000"/>
        </w:rPr>
      </w:pPr>
      <w:r w:rsidRPr="007D64CB">
        <w:rPr>
          <w:rFonts w:ascii="Trebuchet MS" w:hAnsi="Trebuchet MS" w:cs="Arial"/>
          <w:color w:val="000000"/>
        </w:rPr>
        <w:t>A Secretaria de Planejamento (SECPLAN) de um determinado Órgão precisará expedir um pedido de compra de dois tipos de papéis para a utilização e entrega durante o período de 12 meses, e para isso elaborou o Termo de Referência para a contratação pretendida.</w:t>
      </w:r>
    </w:p>
    <w:p w:rsidR="00634ACC" w:rsidRPr="007D64CB" w:rsidRDefault="00634ACC" w:rsidP="00634ACC">
      <w:pPr>
        <w:autoSpaceDE w:val="0"/>
        <w:autoSpaceDN w:val="0"/>
        <w:adjustRightInd w:val="0"/>
        <w:spacing w:before="240" w:after="240"/>
        <w:jc w:val="both"/>
        <w:rPr>
          <w:rFonts w:ascii="Trebuchet MS" w:hAnsi="Trebuchet MS" w:cs="Arial"/>
          <w:color w:val="000000"/>
        </w:rPr>
      </w:pPr>
      <w:r w:rsidRPr="007D64CB">
        <w:rPr>
          <w:rFonts w:ascii="Trebuchet MS" w:hAnsi="Trebuchet MS" w:cs="Arial"/>
          <w:color w:val="000000"/>
        </w:rPr>
        <w:t>Os itens que integrarão o pedido são os seguintes:</w:t>
      </w:r>
    </w:p>
    <w:p w:rsidR="00634ACC" w:rsidRPr="007D64CB" w:rsidRDefault="00634ACC" w:rsidP="00634ACC">
      <w:pPr>
        <w:autoSpaceDE w:val="0"/>
        <w:autoSpaceDN w:val="0"/>
        <w:adjustRightInd w:val="0"/>
        <w:spacing w:before="240" w:after="240"/>
        <w:ind w:left="567"/>
        <w:jc w:val="both"/>
        <w:rPr>
          <w:rFonts w:ascii="Trebuchet MS" w:hAnsi="Trebuchet MS" w:cs="Arial"/>
          <w:color w:val="000000"/>
        </w:rPr>
      </w:pPr>
      <w:r w:rsidRPr="007D64CB">
        <w:rPr>
          <w:rFonts w:ascii="Trebuchet MS" w:hAnsi="Trebuchet MS" w:cs="Arial"/>
          <w:color w:val="000000"/>
        </w:rPr>
        <w:t>1 - PAPEL A4 - 210X297MM - 90G/M², A4, NA COR BRANCA, ALTA ALVURA, CERTIFICADO ISO 14001 (NORMA INTERNACIONAL GESTÃO AMBIENTAL), APROVADO PELO PROGRAMA BRASILEIRO DE CERTIFICAÇÃO FLORESTAL</w:t>
      </w:r>
    </w:p>
    <w:p w:rsidR="00634ACC" w:rsidRPr="007D64CB" w:rsidRDefault="00634ACC" w:rsidP="00634ACC">
      <w:pPr>
        <w:autoSpaceDE w:val="0"/>
        <w:autoSpaceDN w:val="0"/>
        <w:adjustRightInd w:val="0"/>
        <w:spacing w:before="240" w:after="240"/>
        <w:ind w:left="567"/>
        <w:jc w:val="both"/>
        <w:rPr>
          <w:rFonts w:ascii="Trebuchet MS" w:hAnsi="Trebuchet MS" w:cs="Arial"/>
          <w:color w:val="000000"/>
        </w:rPr>
      </w:pPr>
      <w:r w:rsidRPr="007D64CB">
        <w:rPr>
          <w:rFonts w:ascii="Trebuchet MS" w:hAnsi="Trebuchet MS" w:cs="Arial"/>
          <w:color w:val="000000"/>
        </w:rPr>
        <w:t>2 - PAPEL A3 - TAMANHO 297MMX420MM - 75G/M², COR BRANCO ALTA ALVURA</w:t>
      </w:r>
    </w:p>
    <w:p w:rsidR="00634ACC" w:rsidRDefault="00634ACC" w:rsidP="00634ACC">
      <w:pPr>
        <w:autoSpaceDE w:val="0"/>
        <w:autoSpaceDN w:val="0"/>
        <w:adjustRightInd w:val="0"/>
        <w:spacing w:before="240" w:after="240"/>
        <w:jc w:val="both"/>
        <w:rPr>
          <w:rFonts w:ascii="Trebuchet MS" w:hAnsi="Trebuchet MS" w:cs="Arial"/>
          <w:b/>
        </w:rPr>
      </w:pPr>
    </w:p>
    <w:p w:rsidR="00634ACC" w:rsidRPr="007D64CB" w:rsidRDefault="00634ACC" w:rsidP="00634ACC">
      <w:pPr>
        <w:autoSpaceDE w:val="0"/>
        <w:autoSpaceDN w:val="0"/>
        <w:adjustRightInd w:val="0"/>
        <w:spacing w:before="240" w:after="240"/>
        <w:jc w:val="both"/>
        <w:rPr>
          <w:rFonts w:ascii="Trebuchet MS" w:hAnsi="Trebuchet MS" w:cs="Arial"/>
          <w:b/>
        </w:rPr>
      </w:pPr>
      <w:r w:rsidRPr="007D64CB">
        <w:rPr>
          <w:rFonts w:ascii="Trebuchet MS" w:hAnsi="Trebuchet MS" w:cs="Arial"/>
          <w:b/>
        </w:rPr>
        <w:t>I - FORMAÇÃO DO PREÇO ESTIMADO PARA A CONTRATAÇÃO:</w:t>
      </w:r>
    </w:p>
    <w:p w:rsidR="00634ACC" w:rsidRPr="007D64CB" w:rsidRDefault="00634ACC" w:rsidP="00634ACC">
      <w:pPr>
        <w:tabs>
          <w:tab w:val="num" w:pos="720"/>
        </w:tabs>
        <w:jc w:val="both"/>
        <w:rPr>
          <w:rFonts w:ascii="Trebuchet MS" w:hAnsi="Trebuchet MS" w:cs="Arial"/>
        </w:rPr>
      </w:pPr>
      <w:r w:rsidRPr="007D64CB">
        <w:rPr>
          <w:rFonts w:ascii="Trebuchet MS" w:hAnsi="Trebuchet MS" w:cs="Arial"/>
        </w:rPr>
        <w:t>Após a elaboração do pedido e do TR, foram obtidas, em pesquisa de preços junto ao mercado fornecedor, as seguintes cotações para cada um dos itens a serem licitados (QUADRO 1):</w:t>
      </w:r>
    </w:p>
    <w:p w:rsidR="00634ACC" w:rsidRPr="007D64CB" w:rsidRDefault="00634ACC" w:rsidP="00634ACC">
      <w:pPr>
        <w:tabs>
          <w:tab w:val="num" w:pos="720"/>
        </w:tabs>
        <w:jc w:val="both"/>
        <w:rPr>
          <w:rFonts w:ascii="Trebuchet MS" w:hAnsi="Trebuchet MS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177"/>
        <w:gridCol w:w="1177"/>
        <w:gridCol w:w="1177"/>
        <w:gridCol w:w="1177"/>
        <w:gridCol w:w="1178"/>
        <w:gridCol w:w="1178"/>
        <w:gridCol w:w="1178"/>
      </w:tblGrid>
      <w:tr w:rsidR="00634ACC" w:rsidRPr="007D64CB" w:rsidTr="005B6EC3">
        <w:trPr>
          <w:trHeight w:val="340"/>
        </w:trPr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Item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Empresa A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Empresa B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Empresa C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Empresa D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Empresa E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Empresa F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Empresa G</w:t>
            </w:r>
          </w:p>
        </w:tc>
      </w:tr>
      <w:tr w:rsidR="00634ACC" w:rsidRPr="007D64CB" w:rsidTr="005B6EC3">
        <w:trPr>
          <w:trHeight w:val="340"/>
        </w:trPr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PAPEL A4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 xml:space="preserve">29,00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 xml:space="preserve">42,00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 xml:space="preserve">19,00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 xml:space="preserve">18,00 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 xml:space="preserve">17,00 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 xml:space="preserve">40,00 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 xml:space="preserve">18,00 </w:t>
            </w:r>
          </w:p>
        </w:tc>
      </w:tr>
      <w:tr w:rsidR="00634ACC" w:rsidRPr="007D64CB" w:rsidTr="005B6EC3">
        <w:trPr>
          <w:trHeight w:val="340"/>
        </w:trPr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PAPEL A3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 xml:space="preserve"> 42,00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 xml:space="preserve">58,00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 xml:space="preserve">40,00 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 xml:space="preserve">40,00 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 xml:space="preserve"> 59,00 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 xml:space="preserve"> 41,00 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Não cotou </w:t>
            </w:r>
          </w:p>
        </w:tc>
      </w:tr>
    </w:tbl>
    <w:p w:rsidR="00634ACC" w:rsidRPr="007D64CB" w:rsidRDefault="00634ACC" w:rsidP="00634ACC">
      <w:pPr>
        <w:tabs>
          <w:tab w:val="num" w:pos="720"/>
        </w:tabs>
        <w:jc w:val="both"/>
        <w:rPr>
          <w:rFonts w:ascii="Trebuchet MS" w:hAnsi="Trebuchet MS" w:cs="Arial"/>
        </w:rPr>
      </w:pPr>
    </w:p>
    <w:p w:rsidR="007558B9" w:rsidRDefault="007558B9" w:rsidP="00634ACC">
      <w:pPr>
        <w:tabs>
          <w:tab w:val="num" w:pos="720"/>
        </w:tabs>
        <w:jc w:val="both"/>
        <w:rPr>
          <w:rFonts w:ascii="Trebuchet MS" w:hAnsi="Trebuchet MS" w:cs="Arial"/>
        </w:rPr>
      </w:pPr>
    </w:p>
    <w:p w:rsidR="007558B9" w:rsidRPr="007D64CB" w:rsidRDefault="007558B9" w:rsidP="00634ACC">
      <w:pPr>
        <w:tabs>
          <w:tab w:val="num" w:pos="720"/>
        </w:tabs>
        <w:jc w:val="both"/>
        <w:rPr>
          <w:rFonts w:ascii="Trebuchet MS" w:hAnsi="Trebuchet MS" w:cs="Arial"/>
        </w:rPr>
      </w:pPr>
    </w:p>
    <w:p w:rsidR="00634ACC" w:rsidRPr="007D64CB" w:rsidRDefault="00634ACC" w:rsidP="00634ACC">
      <w:pPr>
        <w:tabs>
          <w:tab w:val="num" w:pos="720"/>
        </w:tabs>
        <w:spacing w:after="120"/>
        <w:jc w:val="both"/>
        <w:rPr>
          <w:rFonts w:ascii="Trebuchet MS" w:hAnsi="Trebuchet MS" w:cs="Arial"/>
        </w:rPr>
      </w:pPr>
      <w:r w:rsidRPr="007D64CB">
        <w:rPr>
          <w:rFonts w:ascii="Trebuchet MS" w:hAnsi="Trebuchet MS" w:cs="Arial"/>
          <w:b/>
        </w:rPr>
        <w:t>1 -</w:t>
      </w:r>
      <w:r w:rsidRPr="007D64CB">
        <w:rPr>
          <w:rFonts w:ascii="Trebuchet MS" w:hAnsi="Trebuchet MS" w:cs="Arial"/>
        </w:rPr>
        <w:t xml:space="preserve"> Com base nos valores apurados descritos no </w:t>
      </w:r>
      <w:r w:rsidR="005B6EC3" w:rsidRPr="007D64CB">
        <w:rPr>
          <w:rFonts w:ascii="Trebuchet MS" w:hAnsi="Trebuchet MS" w:cs="Arial"/>
        </w:rPr>
        <w:t xml:space="preserve">QUADRO 1 </w:t>
      </w:r>
      <w:r w:rsidRPr="007D64CB">
        <w:rPr>
          <w:rFonts w:ascii="Trebuchet MS" w:hAnsi="Trebuchet MS" w:cs="Arial"/>
        </w:rPr>
        <w:t xml:space="preserve">acima calcule as medidas de posição estatística que poderão embasar a sua escolha para os preços unitários que serão adotados como estimativa para a licitação, seguindo o passo a passo a seguir: </w:t>
      </w:r>
    </w:p>
    <w:p w:rsidR="007558B9" w:rsidRDefault="007558B9" w:rsidP="00634ACC">
      <w:pPr>
        <w:pStyle w:val="PargrafodaLista"/>
        <w:spacing w:after="120"/>
        <w:ind w:left="0" w:right="-284"/>
        <w:jc w:val="both"/>
        <w:rPr>
          <w:rFonts w:ascii="Trebuchet MS" w:hAnsi="Trebuchet MS" w:cs="Arial"/>
          <w:szCs w:val="24"/>
        </w:rPr>
      </w:pPr>
    </w:p>
    <w:p w:rsidR="007558B9" w:rsidRDefault="007558B9" w:rsidP="00634ACC">
      <w:pPr>
        <w:pStyle w:val="PargrafodaLista"/>
        <w:spacing w:after="120"/>
        <w:ind w:left="0" w:right="-284"/>
        <w:jc w:val="both"/>
        <w:rPr>
          <w:rFonts w:ascii="Trebuchet MS" w:hAnsi="Trebuchet MS" w:cs="Arial"/>
          <w:szCs w:val="24"/>
        </w:rPr>
      </w:pPr>
    </w:p>
    <w:p w:rsidR="007558B9" w:rsidRDefault="007558B9" w:rsidP="00634ACC">
      <w:pPr>
        <w:pStyle w:val="PargrafodaLista"/>
        <w:spacing w:after="120"/>
        <w:ind w:left="0" w:right="-284"/>
        <w:jc w:val="both"/>
        <w:rPr>
          <w:rFonts w:ascii="Trebuchet MS" w:hAnsi="Trebuchet MS" w:cs="Arial"/>
          <w:szCs w:val="24"/>
        </w:rPr>
      </w:pPr>
    </w:p>
    <w:p w:rsidR="00634ACC" w:rsidRPr="007D64CB" w:rsidRDefault="00634ACC" w:rsidP="00634ACC">
      <w:pPr>
        <w:pStyle w:val="PargrafodaLista"/>
        <w:spacing w:after="120"/>
        <w:ind w:left="0" w:right="-284"/>
        <w:jc w:val="both"/>
        <w:rPr>
          <w:rFonts w:ascii="Trebuchet MS" w:hAnsi="Trebuchet MS" w:cs="Arial"/>
          <w:szCs w:val="24"/>
        </w:rPr>
      </w:pPr>
      <w:r w:rsidRPr="007D64CB">
        <w:rPr>
          <w:rFonts w:ascii="Trebuchet MS" w:hAnsi="Trebuchet MS" w:cs="Arial"/>
          <w:szCs w:val="24"/>
        </w:rPr>
        <w:t>1º) Transcreva os preços da tabela acima em ordem crescente de valor (QUADRO 2):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77"/>
        <w:gridCol w:w="1177"/>
        <w:gridCol w:w="1177"/>
        <w:gridCol w:w="1177"/>
        <w:gridCol w:w="1177"/>
        <w:gridCol w:w="1178"/>
        <w:gridCol w:w="1178"/>
        <w:gridCol w:w="1178"/>
      </w:tblGrid>
      <w:tr w:rsidR="00634ACC" w:rsidRPr="007D64CB" w:rsidTr="005B6EC3">
        <w:trPr>
          <w:trHeight w:val="340"/>
        </w:trPr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lastRenderedPageBreak/>
              <w:t>Item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Preço 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Preço 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Preço 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Preço 4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Preço 5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Preço 6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Preço 7</w:t>
            </w:r>
          </w:p>
        </w:tc>
      </w:tr>
      <w:tr w:rsidR="00634ACC" w:rsidRPr="007D64CB" w:rsidTr="005B6EC3">
        <w:trPr>
          <w:trHeight w:val="340"/>
        </w:trPr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PAPEL A4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</w:p>
        </w:tc>
      </w:tr>
      <w:tr w:rsidR="00634ACC" w:rsidRPr="007D64CB" w:rsidTr="005B6EC3">
        <w:trPr>
          <w:trHeight w:val="340"/>
        </w:trPr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PAPEL A3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right"/>
              <w:rPr>
                <w:rFonts w:ascii="Trebuchet MS" w:hAnsi="Trebuchet MS" w:cs="Arial"/>
              </w:rPr>
            </w:pPr>
          </w:p>
        </w:tc>
      </w:tr>
    </w:tbl>
    <w:p w:rsidR="00634ACC" w:rsidRPr="007D64CB" w:rsidRDefault="00634ACC" w:rsidP="005B6EC3">
      <w:pPr>
        <w:tabs>
          <w:tab w:val="num" w:pos="720"/>
        </w:tabs>
        <w:jc w:val="both"/>
        <w:rPr>
          <w:rFonts w:ascii="Trebuchet MS" w:hAnsi="Trebuchet MS" w:cs="Arial"/>
        </w:rPr>
      </w:pPr>
    </w:p>
    <w:p w:rsidR="00634ACC" w:rsidRPr="007D64CB" w:rsidRDefault="00634ACC" w:rsidP="005B6EC3">
      <w:pPr>
        <w:pStyle w:val="PargrafodaLista"/>
        <w:spacing w:after="120"/>
        <w:ind w:left="0" w:right="-284"/>
        <w:jc w:val="both"/>
        <w:rPr>
          <w:rFonts w:ascii="Trebuchet MS" w:hAnsi="Trebuchet MS" w:cs="Arial"/>
          <w:szCs w:val="24"/>
        </w:rPr>
      </w:pPr>
      <w:r w:rsidRPr="007D64CB">
        <w:rPr>
          <w:rFonts w:ascii="Trebuchet MS" w:hAnsi="Trebuchet MS" w:cs="Arial"/>
          <w:szCs w:val="24"/>
        </w:rPr>
        <w:t>2º) Calcule agora as medidas de posição estatística para cada um dos itens (QUADRO 3):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68"/>
        <w:gridCol w:w="1170"/>
        <w:gridCol w:w="1217"/>
        <w:gridCol w:w="1170"/>
        <w:gridCol w:w="1239"/>
        <w:gridCol w:w="1701"/>
        <w:gridCol w:w="1843"/>
      </w:tblGrid>
      <w:tr w:rsidR="00634ACC" w:rsidRPr="007D64CB" w:rsidTr="005B6EC3">
        <w:trPr>
          <w:trHeight w:val="454"/>
        </w:trPr>
        <w:tc>
          <w:tcPr>
            <w:tcW w:w="1168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Item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MÉDIA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MEDIANA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MODA</w:t>
            </w:r>
          </w:p>
        </w:tc>
        <w:tc>
          <w:tcPr>
            <w:tcW w:w="1239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DESVIO PADRÃO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COEFICIENTE DE VARIAÇÃO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MÉDIA + DESVIO PADRÃO</w:t>
            </w:r>
          </w:p>
        </w:tc>
      </w:tr>
      <w:tr w:rsidR="00634ACC" w:rsidRPr="007D64CB" w:rsidTr="005B6EC3">
        <w:trPr>
          <w:trHeight w:val="340"/>
        </w:trPr>
        <w:tc>
          <w:tcPr>
            <w:tcW w:w="1168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PAPEL A4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34ACC" w:rsidRPr="007D64CB" w:rsidRDefault="00634ACC" w:rsidP="005B6EC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:rsidR="00634ACC" w:rsidRPr="007D64CB" w:rsidRDefault="00634ACC" w:rsidP="005B6EC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10,95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41,87%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37,09</w:t>
            </w:r>
          </w:p>
        </w:tc>
      </w:tr>
      <w:tr w:rsidR="00634ACC" w:rsidRPr="007D64CB" w:rsidTr="005B6EC3">
        <w:trPr>
          <w:trHeight w:val="340"/>
        </w:trPr>
        <w:tc>
          <w:tcPr>
            <w:tcW w:w="1168" w:type="dxa"/>
            <w:shd w:val="clear" w:color="auto" w:fill="auto"/>
            <w:vAlign w:val="center"/>
          </w:tcPr>
          <w:p w:rsidR="00634ACC" w:rsidRPr="007D64CB" w:rsidRDefault="00634ACC" w:rsidP="005B6EC3">
            <w:pPr>
              <w:tabs>
                <w:tab w:val="num" w:pos="720"/>
              </w:tabs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PAPEL A3</w:t>
            </w:r>
          </w:p>
        </w:tc>
        <w:tc>
          <w:tcPr>
            <w:tcW w:w="1170" w:type="dxa"/>
            <w:shd w:val="clear" w:color="auto" w:fill="auto"/>
            <w:vAlign w:val="bottom"/>
          </w:tcPr>
          <w:p w:rsidR="00634ACC" w:rsidRPr="007D64CB" w:rsidRDefault="00634ACC" w:rsidP="005B6EC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173" w:type="dxa"/>
            <w:shd w:val="clear" w:color="auto" w:fill="auto"/>
            <w:vAlign w:val="bottom"/>
          </w:tcPr>
          <w:p w:rsidR="00634ACC" w:rsidRPr="007D64CB" w:rsidRDefault="00634ACC" w:rsidP="005B6EC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170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239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9,20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19,72%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4ACC" w:rsidRPr="007D64CB" w:rsidRDefault="00634ACC" w:rsidP="005B6EC3">
            <w:pPr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55,87</w:t>
            </w:r>
          </w:p>
        </w:tc>
      </w:tr>
    </w:tbl>
    <w:p w:rsidR="00634ACC" w:rsidRPr="007D64CB" w:rsidRDefault="002A6EF0" w:rsidP="00634ACC">
      <w:pPr>
        <w:tabs>
          <w:tab w:val="num" w:pos="720"/>
        </w:tabs>
        <w:spacing w:after="120"/>
        <w:ind w:right="283"/>
        <w:jc w:val="both"/>
        <w:rPr>
          <w:rFonts w:ascii="Trebuchet MS" w:hAnsi="Trebuchet MS" w:cs="Arial"/>
        </w:rPr>
      </w:pPr>
      <w:r w:rsidRPr="007D64CB">
        <w:rPr>
          <w:rFonts w:ascii="Trebuchet MS" w:hAnsi="Trebuchet MS" w:cs="Arial"/>
        </w:rPr>
        <w:t xml:space="preserve">OBS: </w:t>
      </w:r>
      <w:r w:rsidR="00634ACC" w:rsidRPr="007D64CB">
        <w:rPr>
          <w:rFonts w:ascii="Trebuchet MS" w:hAnsi="Trebuchet MS" w:cs="Arial"/>
        </w:rPr>
        <w:t>Para cada um dos itens já foram calculadas as medidas de dispersão da amostra, e os valores da média + desvio padrão apurados</w:t>
      </w:r>
    </w:p>
    <w:p w:rsidR="005B6EC3" w:rsidRPr="007D64CB" w:rsidRDefault="005B6EC3" w:rsidP="005B6EC3">
      <w:pPr>
        <w:tabs>
          <w:tab w:val="num" w:pos="720"/>
        </w:tabs>
        <w:jc w:val="both"/>
        <w:rPr>
          <w:rFonts w:ascii="Trebuchet MS" w:hAnsi="Trebuchet MS" w:cs="Arial"/>
        </w:rPr>
      </w:pPr>
    </w:p>
    <w:p w:rsidR="00634ACC" w:rsidRPr="007D64CB" w:rsidRDefault="00634ACC" w:rsidP="00887F32">
      <w:pPr>
        <w:tabs>
          <w:tab w:val="num" w:pos="720"/>
        </w:tabs>
        <w:spacing w:after="240"/>
        <w:jc w:val="both"/>
        <w:rPr>
          <w:rFonts w:ascii="Trebuchet MS" w:hAnsi="Trebuchet MS" w:cs="Arial"/>
        </w:rPr>
      </w:pPr>
      <w:r w:rsidRPr="007D64CB">
        <w:rPr>
          <w:rFonts w:ascii="Trebuchet MS" w:hAnsi="Trebuchet MS" w:cs="Arial"/>
          <w:b/>
        </w:rPr>
        <w:t>2 -</w:t>
      </w:r>
      <w:r w:rsidRPr="007D64CB">
        <w:rPr>
          <w:rFonts w:ascii="Trebuchet MS" w:hAnsi="Trebuchet MS" w:cs="Arial"/>
        </w:rPr>
        <w:t xml:space="preserve"> Tendo por base o desvio padrão apurado em cada item e </w:t>
      </w:r>
      <w:r w:rsidRPr="007D64CB">
        <w:rPr>
          <w:rFonts w:ascii="Trebuchet MS" w:hAnsi="Trebuchet MS" w:cs="Arial"/>
          <w:u w:val="single"/>
        </w:rPr>
        <w:t>somente para o caso em que o coeficiente de variação for superior a 25%</w:t>
      </w:r>
      <w:r w:rsidRPr="007D64CB">
        <w:rPr>
          <w:rFonts w:ascii="Trebuchet MS" w:hAnsi="Trebuchet MS" w:cs="Arial"/>
        </w:rPr>
        <w:t xml:space="preserve">, elimine todas as cotações que estiverem acima do valor da </w:t>
      </w:r>
      <w:r w:rsidRPr="007D64CB">
        <w:rPr>
          <w:rFonts w:ascii="Trebuchet MS" w:hAnsi="Trebuchet MS" w:cs="Arial"/>
          <w:b/>
        </w:rPr>
        <w:t>média + desvio padrão</w:t>
      </w:r>
      <w:r w:rsidRPr="007D64CB">
        <w:rPr>
          <w:rFonts w:ascii="Trebuchet MS" w:hAnsi="Trebuchet MS" w:cs="Arial"/>
        </w:rPr>
        <w:t xml:space="preserve"> e, após isso, recalcule os valores das medidas de posição estatística, para que seja efetuado o saneamento das amostras de preços de cada item que integra o objeto da contratação (QUADRO 5).</w:t>
      </w:r>
    </w:p>
    <w:p w:rsidR="00634ACC" w:rsidRPr="007D64CB" w:rsidRDefault="00887F32" w:rsidP="00887F32">
      <w:pPr>
        <w:tabs>
          <w:tab w:val="num" w:pos="720"/>
        </w:tabs>
        <w:spacing w:after="240"/>
        <w:jc w:val="both"/>
        <w:rPr>
          <w:rFonts w:ascii="Trebuchet MS" w:hAnsi="Trebuchet MS" w:cs="Arial"/>
        </w:rPr>
      </w:pPr>
      <w:r w:rsidRPr="007D64CB">
        <w:rPr>
          <w:rFonts w:ascii="Trebuchet MS" w:hAnsi="Trebuchet MS" w:cs="Arial"/>
        </w:rPr>
        <w:t>2.1</w:t>
      </w:r>
      <w:r w:rsidR="00634ACC" w:rsidRPr="007D64CB">
        <w:rPr>
          <w:rFonts w:ascii="Trebuchet MS" w:hAnsi="Trebuchet MS" w:cs="Arial"/>
        </w:rPr>
        <w:t xml:space="preserve"> – Preços que restaram após o saneamento da amostra (QUADRO 4):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9"/>
        <w:gridCol w:w="1177"/>
        <w:gridCol w:w="1177"/>
        <w:gridCol w:w="1177"/>
        <w:gridCol w:w="1177"/>
        <w:gridCol w:w="1178"/>
        <w:gridCol w:w="1178"/>
        <w:gridCol w:w="1178"/>
      </w:tblGrid>
      <w:tr w:rsidR="00634ACC" w:rsidRPr="007D64CB" w:rsidTr="002A6EF0">
        <w:tc>
          <w:tcPr>
            <w:tcW w:w="1069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Item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Preço 1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Preço 2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Preço 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Preço 4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Preço 5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Preço 6</w:t>
            </w: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Preço 7</w:t>
            </w:r>
          </w:p>
        </w:tc>
      </w:tr>
      <w:tr w:rsidR="00634ACC" w:rsidRPr="007D64CB" w:rsidTr="002A6EF0">
        <w:tc>
          <w:tcPr>
            <w:tcW w:w="1069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PAPEL A4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2A6EF0">
            <w:pPr>
              <w:spacing w:before="120" w:after="120"/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2A6EF0">
            <w:pPr>
              <w:spacing w:before="120" w:after="120"/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2A6EF0">
            <w:pPr>
              <w:spacing w:before="120" w:after="120"/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2A6EF0">
            <w:pPr>
              <w:spacing w:before="120" w:after="120"/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2A6EF0">
            <w:pPr>
              <w:spacing w:before="120" w:after="120"/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2A6EF0">
            <w:pPr>
              <w:spacing w:before="120" w:after="120"/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2A6EF0">
            <w:pPr>
              <w:spacing w:before="120" w:after="120"/>
              <w:jc w:val="right"/>
              <w:rPr>
                <w:rFonts w:ascii="Trebuchet MS" w:hAnsi="Trebuchet MS" w:cs="Arial"/>
              </w:rPr>
            </w:pPr>
          </w:p>
        </w:tc>
      </w:tr>
      <w:tr w:rsidR="00634ACC" w:rsidRPr="007D64CB" w:rsidTr="002A6EF0">
        <w:tc>
          <w:tcPr>
            <w:tcW w:w="1069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PAPEL A3</w:t>
            </w: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2A6EF0">
            <w:pPr>
              <w:spacing w:before="120" w:after="120"/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2A6EF0">
            <w:pPr>
              <w:spacing w:before="120" w:after="120"/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2A6EF0">
            <w:pPr>
              <w:spacing w:before="120" w:after="120"/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7" w:type="dxa"/>
            <w:shd w:val="clear" w:color="auto" w:fill="auto"/>
            <w:vAlign w:val="center"/>
          </w:tcPr>
          <w:p w:rsidR="00634ACC" w:rsidRPr="007D64CB" w:rsidRDefault="00634ACC" w:rsidP="002A6EF0">
            <w:pPr>
              <w:spacing w:before="120" w:after="120"/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2A6EF0">
            <w:pPr>
              <w:spacing w:before="120" w:after="120"/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2A6EF0">
            <w:pPr>
              <w:spacing w:before="120" w:after="120"/>
              <w:jc w:val="right"/>
              <w:rPr>
                <w:rFonts w:ascii="Trebuchet MS" w:hAnsi="Trebuchet MS" w:cs="Arial"/>
              </w:rPr>
            </w:pPr>
          </w:p>
        </w:tc>
        <w:tc>
          <w:tcPr>
            <w:tcW w:w="1178" w:type="dxa"/>
            <w:shd w:val="clear" w:color="auto" w:fill="auto"/>
            <w:vAlign w:val="center"/>
          </w:tcPr>
          <w:p w:rsidR="00634ACC" w:rsidRPr="007D64CB" w:rsidRDefault="00634ACC" w:rsidP="002A6EF0">
            <w:pPr>
              <w:spacing w:before="120" w:after="120"/>
              <w:jc w:val="right"/>
              <w:rPr>
                <w:rFonts w:ascii="Trebuchet MS" w:hAnsi="Trebuchet MS" w:cs="Arial"/>
              </w:rPr>
            </w:pPr>
          </w:p>
        </w:tc>
      </w:tr>
    </w:tbl>
    <w:p w:rsidR="00634ACC" w:rsidRPr="007D64CB" w:rsidRDefault="00634ACC" w:rsidP="00634ACC">
      <w:pPr>
        <w:tabs>
          <w:tab w:val="num" w:pos="720"/>
        </w:tabs>
        <w:jc w:val="both"/>
        <w:rPr>
          <w:rFonts w:ascii="Trebuchet MS" w:hAnsi="Trebuchet MS" w:cs="Arial"/>
        </w:rPr>
      </w:pPr>
    </w:p>
    <w:p w:rsidR="00634ACC" w:rsidRDefault="00887F32" w:rsidP="007D64CB">
      <w:pPr>
        <w:tabs>
          <w:tab w:val="num" w:pos="720"/>
        </w:tabs>
        <w:spacing w:before="120"/>
        <w:jc w:val="both"/>
        <w:rPr>
          <w:rFonts w:ascii="Trebuchet MS" w:hAnsi="Trebuchet MS" w:cs="Arial"/>
        </w:rPr>
      </w:pPr>
      <w:r w:rsidRPr="007D64CB">
        <w:rPr>
          <w:rFonts w:ascii="Trebuchet MS" w:hAnsi="Trebuchet MS" w:cs="Arial"/>
        </w:rPr>
        <w:t>2.2</w:t>
      </w:r>
      <w:r w:rsidR="00634ACC" w:rsidRPr="007D64CB">
        <w:rPr>
          <w:rFonts w:ascii="Trebuchet MS" w:hAnsi="Trebuchet MS" w:cs="Arial"/>
        </w:rPr>
        <w:t xml:space="preserve"> – Calcule agora as medidas de posição estatística considerando os valores que restaram após o saneamento da amostra (QUADRO 5):</w:t>
      </w:r>
    </w:p>
    <w:tbl>
      <w:tblPr>
        <w:tblW w:w="0" w:type="auto"/>
        <w:tblInd w:w="20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17"/>
        <w:gridCol w:w="1409"/>
        <w:gridCol w:w="1409"/>
        <w:gridCol w:w="1731"/>
      </w:tblGrid>
      <w:tr w:rsidR="00634ACC" w:rsidRPr="007D64CB" w:rsidTr="007558B9">
        <w:tc>
          <w:tcPr>
            <w:tcW w:w="1017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  <w:bookmarkStart w:id="0" w:name="_GoBack"/>
            <w:bookmarkEnd w:id="0"/>
            <w:r w:rsidRPr="007D64CB">
              <w:rPr>
                <w:rFonts w:ascii="Trebuchet MS" w:hAnsi="Trebuchet MS" w:cs="Arial"/>
                <w:b/>
              </w:rPr>
              <w:t>Item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MÉDIA SANEADA</w:t>
            </w:r>
          </w:p>
        </w:tc>
        <w:tc>
          <w:tcPr>
            <w:tcW w:w="1409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MEDIANA SANEADA</w:t>
            </w:r>
          </w:p>
        </w:tc>
        <w:tc>
          <w:tcPr>
            <w:tcW w:w="1731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MODA APÓS O SANEAMENTO</w:t>
            </w:r>
          </w:p>
        </w:tc>
      </w:tr>
      <w:tr w:rsidR="00634ACC" w:rsidRPr="007D64CB" w:rsidTr="007558B9">
        <w:trPr>
          <w:trHeight w:val="675"/>
        </w:trPr>
        <w:tc>
          <w:tcPr>
            <w:tcW w:w="1017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PAPEL A3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</w:p>
        </w:tc>
      </w:tr>
      <w:tr w:rsidR="00634ACC" w:rsidRPr="007D64CB" w:rsidTr="007558B9">
        <w:tc>
          <w:tcPr>
            <w:tcW w:w="1017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PAPEL A4</w:t>
            </w:r>
          </w:p>
        </w:tc>
        <w:tc>
          <w:tcPr>
            <w:tcW w:w="1409" w:type="dxa"/>
            <w:shd w:val="clear" w:color="auto" w:fill="auto"/>
            <w:vAlign w:val="bottom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409" w:type="dxa"/>
            <w:shd w:val="clear" w:color="auto" w:fill="auto"/>
            <w:vAlign w:val="bottom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731" w:type="dxa"/>
            <w:shd w:val="clear" w:color="auto" w:fill="auto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</w:p>
        </w:tc>
      </w:tr>
    </w:tbl>
    <w:p w:rsidR="00887F32" w:rsidRPr="007D64CB" w:rsidRDefault="00887F32" w:rsidP="00887F32">
      <w:pPr>
        <w:tabs>
          <w:tab w:val="num" w:pos="720"/>
        </w:tabs>
        <w:jc w:val="both"/>
        <w:rPr>
          <w:rFonts w:ascii="Trebuchet MS" w:hAnsi="Trebuchet MS" w:cs="Arial"/>
        </w:rPr>
      </w:pPr>
    </w:p>
    <w:p w:rsidR="00887F32" w:rsidRPr="007D64CB" w:rsidRDefault="00887F32" w:rsidP="00887F32">
      <w:pPr>
        <w:tabs>
          <w:tab w:val="num" w:pos="720"/>
        </w:tabs>
        <w:jc w:val="both"/>
        <w:rPr>
          <w:rFonts w:ascii="Trebuchet MS" w:hAnsi="Trebuchet MS" w:cs="Arial"/>
        </w:rPr>
      </w:pPr>
    </w:p>
    <w:p w:rsidR="00634ACC" w:rsidRPr="007D64CB" w:rsidRDefault="00634ACC" w:rsidP="00634ACC">
      <w:pPr>
        <w:tabs>
          <w:tab w:val="num" w:pos="720"/>
        </w:tabs>
        <w:spacing w:after="120"/>
        <w:jc w:val="both"/>
        <w:rPr>
          <w:rFonts w:ascii="Trebuchet MS" w:hAnsi="Trebuchet MS" w:cs="Arial"/>
        </w:rPr>
      </w:pPr>
      <w:r w:rsidRPr="007D64CB">
        <w:rPr>
          <w:rFonts w:ascii="Trebuchet MS" w:hAnsi="Trebuchet MS" w:cs="Arial"/>
          <w:b/>
        </w:rPr>
        <w:t>3 –</w:t>
      </w:r>
      <w:r w:rsidRPr="007D64CB">
        <w:rPr>
          <w:rFonts w:ascii="Trebuchet MS" w:hAnsi="Trebuchet MS" w:cs="Arial"/>
        </w:rPr>
        <w:t xml:space="preserve"> Em pesquisa realizada pela </w:t>
      </w:r>
      <w:r w:rsidRPr="007D64CB">
        <w:rPr>
          <w:rFonts w:ascii="Trebuchet MS" w:hAnsi="Trebuchet MS" w:cs="Arial"/>
          <w:i/>
        </w:rPr>
        <w:t>internet</w:t>
      </w:r>
      <w:r w:rsidRPr="007D64CB">
        <w:rPr>
          <w:rFonts w:ascii="Trebuchet MS" w:hAnsi="Trebuchet MS" w:cs="Arial"/>
        </w:rPr>
        <w:t xml:space="preserve"> também foram obtidos os valores que se encontram no quadro abaixo, inclusive os que estão disponíveis nos bancos de preços referenciais da FGV-TCE-RJ e da CGM-RJ, e ainda os últimos preços pactuados pelo Órgão (QUADRO 6):</w:t>
      </w:r>
    </w:p>
    <w:tbl>
      <w:tblPr>
        <w:tblW w:w="98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6"/>
        <w:gridCol w:w="1231"/>
        <w:gridCol w:w="1231"/>
        <w:gridCol w:w="1252"/>
        <w:gridCol w:w="2225"/>
        <w:gridCol w:w="1473"/>
        <w:gridCol w:w="1297"/>
      </w:tblGrid>
      <w:tr w:rsidR="00634ACC" w:rsidRPr="007D64CB" w:rsidTr="00634ACC">
        <w:trPr>
          <w:trHeight w:val="294"/>
          <w:jc w:val="center"/>
        </w:trPr>
        <w:tc>
          <w:tcPr>
            <w:tcW w:w="1168" w:type="dxa"/>
            <w:vMerge w:val="restart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Item</w:t>
            </w:r>
          </w:p>
        </w:tc>
        <w:tc>
          <w:tcPr>
            <w:tcW w:w="1170" w:type="dxa"/>
            <w:vMerge w:val="restart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EMPRESA X</w:t>
            </w:r>
          </w:p>
        </w:tc>
        <w:tc>
          <w:tcPr>
            <w:tcW w:w="1173" w:type="dxa"/>
            <w:vMerge w:val="restart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EMPRESA Y</w:t>
            </w:r>
          </w:p>
        </w:tc>
        <w:tc>
          <w:tcPr>
            <w:tcW w:w="1271" w:type="dxa"/>
            <w:vMerge w:val="restart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ATA DE RP DO ORGÃO Z</w:t>
            </w:r>
          </w:p>
        </w:tc>
        <w:tc>
          <w:tcPr>
            <w:tcW w:w="2272" w:type="dxa"/>
            <w:vMerge w:val="restart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VALOR ATUALIZADO DA ÚLTIMA AQUISIÇÃO</w:t>
            </w:r>
          </w:p>
        </w:tc>
        <w:tc>
          <w:tcPr>
            <w:tcW w:w="2801" w:type="dxa"/>
            <w:gridSpan w:val="2"/>
            <w:shd w:val="clear" w:color="auto" w:fill="D9D9D9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 xml:space="preserve">PREÇOS REFERENCIAIS </w:t>
            </w:r>
          </w:p>
        </w:tc>
      </w:tr>
      <w:tr w:rsidR="00634ACC" w:rsidRPr="007D64CB" w:rsidTr="00634ACC">
        <w:trPr>
          <w:trHeight w:val="269"/>
          <w:jc w:val="center"/>
        </w:trPr>
        <w:tc>
          <w:tcPr>
            <w:tcW w:w="1168" w:type="dxa"/>
            <w:vMerge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170" w:type="dxa"/>
            <w:vMerge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173" w:type="dxa"/>
            <w:vMerge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271" w:type="dxa"/>
            <w:vMerge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2272" w:type="dxa"/>
            <w:vMerge/>
            <w:shd w:val="clear" w:color="auto" w:fill="auto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</w:p>
        </w:tc>
        <w:tc>
          <w:tcPr>
            <w:tcW w:w="1526" w:type="dxa"/>
            <w:shd w:val="clear" w:color="auto" w:fill="D9D9D9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TCE-RJ</w:t>
            </w:r>
          </w:p>
        </w:tc>
        <w:tc>
          <w:tcPr>
            <w:tcW w:w="1275" w:type="dxa"/>
            <w:shd w:val="clear" w:color="auto" w:fill="D9D9D9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CGM-RJ</w:t>
            </w:r>
          </w:p>
        </w:tc>
      </w:tr>
      <w:tr w:rsidR="00634ACC" w:rsidRPr="007D64CB" w:rsidTr="002A6EF0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PAPEL A4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16,00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17,00</w:t>
            </w:r>
          </w:p>
        </w:tc>
        <w:tc>
          <w:tcPr>
            <w:tcW w:w="1271" w:type="dxa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23,00</w:t>
            </w:r>
          </w:p>
        </w:tc>
        <w:tc>
          <w:tcPr>
            <w:tcW w:w="2272" w:type="dxa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15,00</w:t>
            </w:r>
          </w:p>
        </w:tc>
        <w:tc>
          <w:tcPr>
            <w:tcW w:w="1526" w:type="dxa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15,80</w:t>
            </w:r>
          </w:p>
        </w:tc>
        <w:tc>
          <w:tcPr>
            <w:tcW w:w="1275" w:type="dxa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13,75</w:t>
            </w:r>
          </w:p>
        </w:tc>
      </w:tr>
      <w:tr w:rsidR="00634ACC" w:rsidRPr="007D64CB" w:rsidTr="002A6EF0">
        <w:trPr>
          <w:jc w:val="center"/>
        </w:trPr>
        <w:tc>
          <w:tcPr>
            <w:tcW w:w="1168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PAPEL A3</w:t>
            </w:r>
          </w:p>
        </w:tc>
        <w:tc>
          <w:tcPr>
            <w:tcW w:w="1170" w:type="dxa"/>
            <w:shd w:val="clear" w:color="auto" w:fill="auto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37,80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40,00</w:t>
            </w:r>
          </w:p>
        </w:tc>
        <w:tc>
          <w:tcPr>
            <w:tcW w:w="1271" w:type="dxa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35,00</w:t>
            </w:r>
          </w:p>
        </w:tc>
        <w:tc>
          <w:tcPr>
            <w:tcW w:w="2272" w:type="dxa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36,00</w:t>
            </w:r>
          </w:p>
        </w:tc>
        <w:tc>
          <w:tcPr>
            <w:tcW w:w="1526" w:type="dxa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38,02</w:t>
            </w:r>
          </w:p>
        </w:tc>
        <w:tc>
          <w:tcPr>
            <w:tcW w:w="1275" w:type="dxa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Não disponível</w:t>
            </w:r>
          </w:p>
        </w:tc>
      </w:tr>
    </w:tbl>
    <w:p w:rsidR="00E6525A" w:rsidRPr="007D64CB" w:rsidRDefault="00E6525A" w:rsidP="00E6525A">
      <w:pPr>
        <w:tabs>
          <w:tab w:val="num" w:pos="720"/>
        </w:tabs>
        <w:jc w:val="both"/>
        <w:rPr>
          <w:rFonts w:ascii="Trebuchet MS" w:hAnsi="Trebuchet MS" w:cs="Arial"/>
        </w:rPr>
      </w:pPr>
    </w:p>
    <w:p w:rsidR="00E6525A" w:rsidRPr="007D64CB" w:rsidRDefault="00E6525A" w:rsidP="00E6525A">
      <w:pPr>
        <w:tabs>
          <w:tab w:val="num" w:pos="720"/>
        </w:tabs>
        <w:jc w:val="both"/>
        <w:rPr>
          <w:rFonts w:ascii="Trebuchet MS" w:hAnsi="Trebuchet MS" w:cs="Arial"/>
        </w:rPr>
      </w:pPr>
    </w:p>
    <w:p w:rsidR="00E6525A" w:rsidRPr="007D64CB" w:rsidRDefault="00634ACC" w:rsidP="00E6525A">
      <w:pPr>
        <w:tabs>
          <w:tab w:val="num" w:pos="720"/>
        </w:tabs>
        <w:spacing w:after="240"/>
        <w:jc w:val="both"/>
        <w:rPr>
          <w:rFonts w:ascii="Trebuchet MS" w:hAnsi="Trebuchet MS" w:cs="Arial"/>
        </w:rPr>
      </w:pPr>
      <w:r w:rsidRPr="007D64CB">
        <w:rPr>
          <w:rFonts w:ascii="Trebuchet MS" w:hAnsi="Trebuchet MS" w:cs="Arial"/>
          <w:b/>
        </w:rPr>
        <w:t>4 –</w:t>
      </w:r>
      <w:r w:rsidRPr="007D64CB">
        <w:rPr>
          <w:rFonts w:ascii="Trebuchet MS" w:hAnsi="Trebuchet MS" w:cs="Arial"/>
        </w:rPr>
        <w:t xml:space="preserve"> Com base nessas novas informações, quais seriam os valores mais apropriados a serem adotados como estimativa em cada item? Assinale a sua escolha nos quadros 3, 5 ou 6 acima e transcreva os valores escolhidos para o QUADRO 7 abaixo.</w:t>
      </w:r>
    </w:p>
    <w:p w:rsidR="00634ACC" w:rsidRPr="007D64CB" w:rsidRDefault="00634ACC" w:rsidP="00E6525A">
      <w:pPr>
        <w:tabs>
          <w:tab w:val="num" w:pos="720"/>
        </w:tabs>
        <w:spacing w:after="240"/>
        <w:jc w:val="both"/>
        <w:rPr>
          <w:rFonts w:ascii="Trebuchet MS" w:hAnsi="Trebuchet MS" w:cs="Arial"/>
        </w:rPr>
      </w:pPr>
      <w:r w:rsidRPr="007D64CB">
        <w:rPr>
          <w:rFonts w:ascii="Trebuchet MS" w:hAnsi="Trebuchet MS" w:cs="Arial"/>
          <w:i/>
        </w:rPr>
        <w:t xml:space="preserve">Dica: Adote sempre que possível o valor que contemple pelo menos duas das cotações obtidas e que não se afaste muito dos valores descritos no </w:t>
      </w:r>
      <w:r w:rsidR="00E6525A" w:rsidRPr="007D64CB">
        <w:rPr>
          <w:rFonts w:ascii="Trebuchet MS" w:hAnsi="Trebuchet MS" w:cs="Arial"/>
          <w:i/>
        </w:rPr>
        <w:t xml:space="preserve">QUADRO </w:t>
      </w:r>
      <w:r w:rsidRPr="007D64CB">
        <w:rPr>
          <w:rFonts w:ascii="Trebuchet MS" w:hAnsi="Trebuchet MS" w:cs="Arial"/>
          <w:i/>
        </w:rPr>
        <w:t xml:space="preserve">6. </w:t>
      </w:r>
    </w:p>
    <w:tbl>
      <w:tblPr>
        <w:tblW w:w="9296" w:type="dxa"/>
        <w:jc w:val="center"/>
        <w:tblInd w:w="-10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55"/>
        <w:gridCol w:w="1672"/>
        <w:gridCol w:w="1287"/>
        <w:gridCol w:w="1466"/>
        <w:gridCol w:w="1778"/>
        <w:gridCol w:w="1938"/>
      </w:tblGrid>
      <w:tr w:rsidR="00634ACC" w:rsidRPr="007D64CB" w:rsidTr="002A6EF0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Item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QUANTIDADE TOTAL ESTIMADA</w:t>
            </w:r>
          </w:p>
        </w:tc>
        <w:tc>
          <w:tcPr>
            <w:tcW w:w="1230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PREÇO UNITÁRIO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PREÇO TOTAL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CRITÉRIO ESTATÍSTICO ADOTADO</w:t>
            </w:r>
          </w:p>
        </w:tc>
        <w:tc>
          <w:tcPr>
            <w:tcW w:w="1954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FORMA DE CONTRATAÇÃO</w:t>
            </w:r>
          </w:p>
        </w:tc>
      </w:tr>
      <w:tr w:rsidR="00634ACC" w:rsidRPr="007D64CB" w:rsidTr="002A6EF0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PAPEL A4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230" w:type="dxa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701" w:type="dxa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54" w:type="dxa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</w:p>
        </w:tc>
      </w:tr>
      <w:tr w:rsidR="00634ACC" w:rsidRPr="007D64CB" w:rsidTr="002A6EF0">
        <w:trPr>
          <w:jc w:val="center"/>
        </w:trPr>
        <w:tc>
          <w:tcPr>
            <w:tcW w:w="1285" w:type="dxa"/>
            <w:shd w:val="clear" w:color="auto" w:fill="auto"/>
            <w:vAlign w:val="center"/>
          </w:tcPr>
          <w:p w:rsidR="00634ACC" w:rsidRPr="007D64CB" w:rsidRDefault="00634ACC" w:rsidP="002A6EF0">
            <w:pPr>
              <w:tabs>
                <w:tab w:val="num" w:pos="720"/>
              </w:tabs>
              <w:spacing w:before="120" w:after="120"/>
              <w:jc w:val="center"/>
              <w:rPr>
                <w:rFonts w:ascii="Trebuchet MS" w:hAnsi="Trebuchet MS" w:cs="Arial"/>
              </w:rPr>
            </w:pPr>
            <w:r w:rsidRPr="007D64CB">
              <w:rPr>
                <w:rFonts w:ascii="Trebuchet MS" w:hAnsi="Trebuchet MS" w:cs="Arial"/>
              </w:rPr>
              <w:t>PAPEL A3</w:t>
            </w:r>
          </w:p>
        </w:tc>
        <w:tc>
          <w:tcPr>
            <w:tcW w:w="1283" w:type="dxa"/>
            <w:shd w:val="clear" w:color="auto" w:fill="auto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230" w:type="dxa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701" w:type="dxa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843" w:type="dxa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</w:p>
        </w:tc>
        <w:tc>
          <w:tcPr>
            <w:tcW w:w="1954" w:type="dxa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</w:p>
        </w:tc>
      </w:tr>
      <w:tr w:rsidR="00634ACC" w:rsidRPr="007D64CB" w:rsidTr="002A6EF0">
        <w:trPr>
          <w:jc w:val="center"/>
        </w:trPr>
        <w:tc>
          <w:tcPr>
            <w:tcW w:w="5499" w:type="dxa"/>
            <w:gridSpan w:val="4"/>
            <w:shd w:val="clear" w:color="auto" w:fill="auto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  <w:b/>
              </w:rPr>
            </w:pPr>
            <w:r w:rsidRPr="007D64CB">
              <w:rPr>
                <w:rFonts w:ascii="Trebuchet MS" w:hAnsi="Trebuchet MS" w:cs="Arial"/>
                <w:b/>
              </w:rPr>
              <w:t>PREÇO TOTAL ESTIMADO</w:t>
            </w:r>
          </w:p>
        </w:tc>
        <w:tc>
          <w:tcPr>
            <w:tcW w:w="3797" w:type="dxa"/>
            <w:gridSpan w:val="2"/>
            <w:vAlign w:val="center"/>
          </w:tcPr>
          <w:p w:rsidR="00634ACC" w:rsidRPr="007D64CB" w:rsidRDefault="00634ACC" w:rsidP="002A6EF0">
            <w:pPr>
              <w:spacing w:before="120" w:after="120"/>
              <w:jc w:val="center"/>
              <w:rPr>
                <w:rFonts w:ascii="Trebuchet MS" w:hAnsi="Trebuchet MS" w:cs="Arial"/>
              </w:rPr>
            </w:pPr>
          </w:p>
        </w:tc>
      </w:tr>
    </w:tbl>
    <w:p w:rsidR="00634ACC" w:rsidRPr="007D64CB" w:rsidRDefault="00634ACC" w:rsidP="007558B9">
      <w:pPr>
        <w:tabs>
          <w:tab w:val="num" w:pos="720"/>
        </w:tabs>
        <w:spacing w:before="240"/>
        <w:jc w:val="both"/>
        <w:rPr>
          <w:rFonts w:ascii="Trebuchet MS" w:hAnsi="Trebuchet MS" w:cs="Arial"/>
        </w:rPr>
      </w:pPr>
    </w:p>
    <w:sectPr w:rsidR="00634ACC" w:rsidRPr="007D64CB" w:rsidSect="007D64CB">
      <w:headerReference w:type="default" r:id="rId9"/>
      <w:footerReference w:type="default" r:id="rId10"/>
      <w:pgSz w:w="12240" w:h="15840" w:code="161"/>
      <w:pgMar w:top="851" w:right="1134" w:bottom="851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4CB" w:rsidRDefault="007D64CB">
      <w:r>
        <w:separator/>
      </w:r>
    </w:p>
  </w:endnote>
  <w:endnote w:type="continuationSeparator" w:id="0">
    <w:p w:rsidR="007D64CB" w:rsidRDefault="007D64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CB" w:rsidRPr="007D64CB" w:rsidRDefault="007D64CB">
    <w:pPr>
      <w:pStyle w:val="Rodap"/>
      <w:jc w:val="center"/>
      <w:rPr>
        <w:rFonts w:ascii="Trebuchet MS" w:hAnsi="Trebuchet MS"/>
        <w:b/>
        <w:sz w:val="22"/>
        <w:szCs w:val="22"/>
      </w:rPr>
    </w:pPr>
    <w:r w:rsidRPr="007D64CB">
      <w:rPr>
        <w:rFonts w:ascii="Trebuchet MS" w:hAnsi="Trebuchet MS"/>
        <w:b/>
        <w:sz w:val="22"/>
        <w:szCs w:val="22"/>
      </w:rPr>
      <w:fldChar w:fldCharType="begin"/>
    </w:r>
    <w:r w:rsidRPr="007D64CB">
      <w:rPr>
        <w:rFonts w:ascii="Trebuchet MS" w:hAnsi="Trebuchet MS"/>
        <w:b/>
        <w:sz w:val="22"/>
        <w:szCs w:val="22"/>
      </w:rPr>
      <w:instrText>PAGE   \* MERGEFORMAT</w:instrText>
    </w:r>
    <w:r w:rsidRPr="007D64CB">
      <w:rPr>
        <w:rFonts w:ascii="Trebuchet MS" w:hAnsi="Trebuchet MS"/>
        <w:b/>
        <w:sz w:val="22"/>
        <w:szCs w:val="22"/>
      </w:rPr>
      <w:fldChar w:fldCharType="separate"/>
    </w:r>
    <w:r w:rsidR="007558B9">
      <w:rPr>
        <w:rFonts w:ascii="Trebuchet MS" w:hAnsi="Trebuchet MS"/>
        <w:b/>
        <w:noProof/>
        <w:sz w:val="22"/>
        <w:szCs w:val="22"/>
      </w:rPr>
      <w:t>2</w:t>
    </w:r>
    <w:r w:rsidRPr="007D64CB">
      <w:rPr>
        <w:rFonts w:ascii="Trebuchet MS" w:hAnsi="Trebuchet MS"/>
        <w:b/>
        <w:sz w:val="22"/>
        <w:szCs w:val="22"/>
      </w:rPr>
      <w:fldChar w:fldCharType="end"/>
    </w:r>
  </w:p>
  <w:p w:rsidR="007D64CB" w:rsidRDefault="007D64CB" w:rsidP="00C85F20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4CB" w:rsidRDefault="007D64CB">
      <w:r>
        <w:separator/>
      </w:r>
    </w:p>
  </w:footnote>
  <w:footnote w:type="continuationSeparator" w:id="0">
    <w:p w:rsidR="007D64CB" w:rsidRDefault="007D64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4CB" w:rsidRDefault="007D64CB" w:rsidP="007D64CB">
    <w:pPr>
      <w:pStyle w:val="Cabealho"/>
    </w:pPr>
    <w:r w:rsidRPr="00152EAA">
      <w:object w:dxaOrig="2145" w:dyaOrig="51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107.25pt;height:25.5pt" o:ole="">
          <v:imagedata r:id="rId1" o:title=""/>
        </v:shape>
        <o:OLEObject Type="Embed" ProgID="MSPhotoEd.3" ShapeID="_x0000_i1025" DrawAspect="Content" ObjectID="_1554112782" r:id="rId2"/>
      </w:object>
    </w:r>
  </w:p>
  <w:p w:rsidR="007D64CB" w:rsidRDefault="007D64CB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62E97"/>
    <w:multiLevelType w:val="hybridMultilevel"/>
    <w:tmpl w:val="E454295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042194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BC4DAE"/>
    <w:multiLevelType w:val="hybridMultilevel"/>
    <w:tmpl w:val="AC06D6E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97B1D"/>
    <w:multiLevelType w:val="hybridMultilevel"/>
    <w:tmpl w:val="6C1E2B2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E743B04"/>
    <w:multiLevelType w:val="multilevel"/>
    <w:tmpl w:val="54B2879C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0524334"/>
    <w:multiLevelType w:val="hybridMultilevel"/>
    <w:tmpl w:val="C46A9286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0C7536B"/>
    <w:multiLevelType w:val="hybridMultilevel"/>
    <w:tmpl w:val="D5246C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A60651"/>
    <w:multiLevelType w:val="hybridMultilevel"/>
    <w:tmpl w:val="4A504D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76134C"/>
    <w:multiLevelType w:val="hybridMultilevel"/>
    <w:tmpl w:val="7F2EA17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9376C21"/>
    <w:multiLevelType w:val="hybridMultilevel"/>
    <w:tmpl w:val="801AD6CC"/>
    <w:lvl w:ilvl="0" w:tplc="CC24FA9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B2562E2"/>
    <w:multiLevelType w:val="hybridMultilevel"/>
    <w:tmpl w:val="4A504D1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0363BA5"/>
    <w:multiLevelType w:val="hybridMultilevel"/>
    <w:tmpl w:val="E1BC8F00"/>
    <w:lvl w:ilvl="0" w:tplc="CA84ACC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4D02AE"/>
    <w:multiLevelType w:val="hybridMultilevel"/>
    <w:tmpl w:val="F7CC1902"/>
    <w:lvl w:ilvl="0" w:tplc="1A78BEA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AAC2904"/>
    <w:multiLevelType w:val="hybridMultilevel"/>
    <w:tmpl w:val="D910D68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B1D7C28"/>
    <w:multiLevelType w:val="multilevel"/>
    <w:tmpl w:val="E1BC8F0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2033A6"/>
    <w:multiLevelType w:val="hybridMultilevel"/>
    <w:tmpl w:val="4352EB1A"/>
    <w:lvl w:ilvl="0" w:tplc="1F7E7B1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D360EE8"/>
    <w:multiLevelType w:val="hybridMultilevel"/>
    <w:tmpl w:val="5352DAD4"/>
    <w:lvl w:ilvl="0" w:tplc="DB68AAA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FA01CC0"/>
    <w:multiLevelType w:val="hybridMultilevel"/>
    <w:tmpl w:val="54B2879C"/>
    <w:lvl w:ilvl="0" w:tplc="47260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6225355"/>
    <w:multiLevelType w:val="hybridMultilevel"/>
    <w:tmpl w:val="6E74CA4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97728FE"/>
    <w:multiLevelType w:val="hybridMultilevel"/>
    <w:tmpl w:val="BCD6ED0C"/>
    <w:lvl w:ilvl="0" w:tplc="4726067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4D0907DF"/>
    <w:multiLevelType w:val="hybridMultilevel"/>
    <w:tmpl w:val="7F661364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0396DB0"/>
    <w:multiLevelType w:val="hybridMultilevel"/>
    <w:tmpl w:val="AF106C4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2346EA3"/>
    <w:multiLevelType w:val="hybridMultilevel"/>
    <w:tmpl w:val="45EAAD6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65702E4"/>
    <w:multiLevelType w:val="hybridMultilevel"/>
    <w:tmpl w:val="B05069E8"/>
    <w:lvl w:ilvl="0" w:tplc="F9084D94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9EB5CB9"/>
    <w:multiLevelType w:val="multilevel"/>
    <w:tmpl w:val="4352EB1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05E4F30"/>
    <w:multiLevelType w:val="multilevel"/>
    <w:tmpl w:val="90FA4A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08E68C1"/>
    <w:multiLevelType w:val="hybridMultilevel"/>
    <w:tmpl w:val="90FA4A8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62813C67"/>
    <w:multiLevelType w:val="hybridMultilevel"/>
    <w:tmpl w:val="D96CBEC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8CF1F22"/>
    <w:multiLevelType w:val="hybridMultilevel"/>
    <w:tmpl w:val="0432567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D702873"/>
    <w:multiLevelType w:val="hybridMultilevel"/>
    <w:tmpl w:val="1AB02566"/>
    <w:lvl w:ilvl="0" w:tplc="AFAA9C6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E3F2E27"/>
    <w:multiLevelType w:val="hybridMultilevel"/>
    <w:tmpl w:val="B88C6AC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4A2CDA"/>
    <w:multiLevelType w:val="hybridMultilevel"/>
    <w:tmpl w:val="E12E2AD0"/>
    <w:lvl w:ilvl="0" w:tplc="4C50EF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70484266"/>
    <w:multiLevelType w:val="hybridMultilevel"/>
    <w:tmpl w:val="3ACACC5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237758F"/>
    <w:multiLevelType w:val="hybridMultilevel"/>
    <w:tmpl w:val="BA3661CE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B8B4B6B"/>
    <w:multiLevelType w:val="hybridMultilevel"/>
    <w:tmpl w:val="E1FACE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7"/>
  </w:num>
  <w:num w:numId="3">
    <w:abstractNumId w:val="8"/>
  </w:num>
  <w:num w:numId="4">
    <w:abstractNumId w:val="32"/>
  </w:num>
  <w:num w:numId="5">
    <w:abstractNumId w:val="19"/>
  </w:num>
  <w:num w:numId="6">
    <w:abstractNumId w:val="4"/>
  </w:num>
  <w:num w:numId="7">
    <w:abstractNumId w:val="25"/>
  </w:num>
  <w:num w:numId="8">
    <w:abstractNumId w:val="20"/>
  </w:num>
  <w:num w:numId="9">
    <w:abstractNumId w:val="12"/>
  </w:num>
  <w:num w:numId="10">
    <w:abstractNumId w:val="2"/>
  </w:num>
  <w:num w:numId="11">
    <w:abstractNumId w:val="18"/>
  </w:num>
  <w:num w:numId="12">
    <w:abstractNumId w:val="16"/>
  </w:num>
  <w:num w:numId="13">
    <w:abstractNumId w:val="21"/>
  </w:num>
  <w:num w:numId="14">
    <w:abstractNumId w:val="27"/>
  </w:num>
  <w:num w:numId="15">
    <w:abstractNumId w:val="5"/>
  </w:num>
  <w:num w:numId="16">
    <w:abstractNumId w:val="17"/>
  </w:num>
  <w:num w:numId="17">
    <w:abstractNumId w:val="24"/>
  </w:num>
  <w:num w:numId="18">
    <w:abstractNumId w:val="11"/>
  </w:num>
  <w:num w:numId="19">
    <w:abstractNumId w:val="3"/>
  </w:num>
  <w:num w:numId="20">
    <w:abstractNumId w:val="14"/>
  </w:num>
  <w:num w:numId="21">
    <w:abstractNumId w:val="23"/>
  </w:num>
  <w:num w:numId="22">
    <w:abstractNumId w:val="30"/>
  </w:num>
  <w:num w:numId="23">
    <w:abstractNumId w:val="10"/>
  </w:num>
  <w:num w:numId="24">
    <w:abstractNumId w:val="26"/>
  </w:num>
  <w:num w:numId="25">
    <w:abstractNumId w:val="0"/>
  </w:num>
  <w:num w:numId="26">
    <w:abstractNumId w:val="13"/>
  </w:num>
  <w:num w:numId="27">
    <w:abstractNumId w:val="28"/>
  </w:num>
  <w:num w:numId="28">
    <w:abstractNumId w:val="31"/>
  </w:num>
  <w:num w:numId="29">
    <w:abstractNumId w:val="33"/>
  </w:num>
  <w:num w:numId="30">
    <w:abstractNumId w:val="15"/>
  </w:num>
  <w:num w:numId="31">
    <w:abstractNumId w:val="6"/>
  </w:num>
  <w:num w:numId="32">
    <w:abstractNumId w:val="9"/>
  </w:num>
  <w:num w:numId="33">
    <w:abstractNumId w:val="1"/>
  </w:num>
  <w:num w:numId="34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writeProtection w:recommended="1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A24B6"/>
    <w:rsid w:val="00024FFB"/>
    <w:rsid w:val="00026A44"/>
    <w:rsid w:val="00031B21"/>
    <w:rsid w:val="00054CD3"/>
    <w:rsid w:val="0008301D"/>
    <w:rsid w:val="00092609"/>
    <w:rsid w:val="00095605"/>
    <w:rsid w:val="000D5229"/>
    <w:rsid w:val="00111D59"/>
    <w:rsid w:val="001233D9"/>
    <w:rsid w:val="00130B37"/>
    <w:rsid w:val="00132DD7"/>
    <w:rsid w:val="00146E13"/>
    <w:rsid w:val="001620C0"/>
    <w:rsid w:val="00172F9A"/>
    <w:rsid w:val="001743A1"/>
    <w:rsid w:val="001C4CE5"/>
    <w:rsid w:val="001C66E8"/>
    <w:rsid w:val="001D5027"/>
    <w:rsid w:val="001F7756"/>
    <w:rsid w:val="00201115"/>
    <w:rsid w:val="0020262B"/>
    <w:rsid w:val="002311C1"/>
    <w:rsid w:val="002471CF"/>
    <w:rsid w:val="002627DD"/>
    <w:rsid w:val="002A6EF0"/>
    <w:rsid w:val="002C62F3"/>
    <w:rsid w:val="002C635F"/>
    <w:rsid w:val="002C6A53"/>
    <w:rsid w:val="002D7E59"/>
    <w:rsid w:val="00300055"/>
    <w:rsid w:val="00300F8A"/>
    <w:rsid w:val="003022F1"/>
    <w:rsid w:val="00305055"/>
    <w:rsid w:val="00310185"/>
    <w:rsid w:val="00336782"/>
    <w:rsid w:val="00344B9B"/>
    <w:rsid w:val="00352B12"/>
    <w:rsid w:val="00353E66"/>
    <w:rsid w:val="003B2E75"/>
    <w:rsid w:val="003B7F36"/>
    <w:rsid w:val="003C1933"/>
    <w:rsid w:val="003C4519"/>
    <w:rsid w:val="003E0B6A"/>
    <w:rsid w:val="003E67BC"/>
    <w:rsid w:val="00417B56"/>
    <w:rsid w:val="00435045"/>
    <w:rsid w:val="004368DF"/>
    <w:rsid w:val="00460F48"/>
    <w:rsid w:val="004A6319"/>
    <w:rsid w:val="004F57E9"/>
    <w:rsid w:val="00531B99"/>
    <w:rsid w:val="005435E4"/>
    <w:rsid w:val="00563456"/>
    <w:rsid w:val="005963FD"/>
    <w:rsid w:val="005A1B2D"/>
    <w:rsid w:val="005B6EC3"/>
    <w:rsid w:val="005E434A"/>
    <w:rsid w:val="00604841"/>
    <w:rsid w:val="006246DD"/>
    <w:rsid w:val="00634ACC"/>
    <w:rsid w:val="006372BD"/>
    <w:rsid w:val="00644988"/>
    <w:rsid w:val="00650D3B"/>
    <w:rsid w:val="00670903"/>
    <w:rsid w:val="006B4DBF"/>
    <w:rsid w:val="006C4858"/>
    <w:rsid w:val="006D1A9C"/>
    <w:rsid w:val="006D2111"/>
    <w:rsid w:val="006E5AFC"/>
    <w:rsid w:val="007143CC"/>
    <w:rsid w:val="00721D60"/>
    <w:rsid w:val="00752267"/>
    <w:rsid w:val="007550AA"/>
    <w:rsid w:val="007558B9"/>
    <w:rsid w:val="00756D08"/>
    <w:rsid w:val="00762BF8"/>
    <w:rsid w:val="00786833"/>
    <w:rsid w:val="00797CF2"/>
    <w:rsid w:val="007A2DBD"/>
    <w:rsid w:val="007B7840"/>
    <w:rsid w:val="007D64CB"/>
    <w:rsid w:val="007E28C4"/>
    <w:rsid w:val="007F69E4"/>
    <w:rsid w:val="007F6FCC"/>
    <w:rsid w:val="00806917"/>
    <w:rsid w:val="00824670"/>
    <w:rsid w:val="00854224"/>
    <w:rsid w:val="008574BC"/>
    <w:rsid w:val="008732D3"/>
    <w:rsid w:val="00887F32"/>
    <w:rsid w:val="008A24B6"/>
    <w:rsid w:val="008B2E02"/>
    <w:rsid w:val="008E5D05"/>
    <w:rsid w:val="00911E5A"/>
    <w:rsid w:val="00920975"/>
    <w:rsid w:val="00930D59"/>
    <w:rsid w:val="00942958"/>
    <w:rsid w:val="00947578"/>
    <w:rsid w:val="00947C9D"/>
    <w:rsid w:val="00971C41"/>
    <w:rsid w:val="00987FE7"/>
    <w:rsid w:val="00991A7C"/>
    <w:rsid w:val="009947AE"/>
    <w:rsid w:val="009B4767"/>
    <w:rsid w:val="009B5F48"/>
    <w:rsid w:val="009D4FA8"/>
    <w:rsid w:val="00A10D0C"/>
    <w:rsid w:val="00A6584E"/>
    <w:rsid w:val="00A660E3"/>
    <w:rsid w:val="00A7235B"/>
    <w:rsid w:val="00A8587C"/>
    <w:rsid w:val="00A86EFD"/>
    <w:rsid w:val="00AC2237"/>
    <w:rsid w:val="00AE75F5"/>
    <w:rsid w:val="00AF3D59"/>
    <w:rsid w:val="00B00D52"/>
    <w:rsid w:val="00B02B1A"/>
    <w:rsid w:val="00B06999"/>
    <w:rsid w:val="00B20E40"/>
    <w:rsid w:val="00B727EC"/>
    <w:rsid w:val="00B810B9"/>
    <w:rsid w:val="00BA16E5"/>
    <w:rsid w:val="00BB1E6D"/>
    <w:rsid w:val="00BC33EE"/>
    <w:rsid w:val="00BE6B1B"/>
    <w:rsid w:val="00BF3537"/>
    <w:rsid w:val="00C03B95"/>
    <w:rsid w:val="00C040AF"/>
    <w:rsid w:val="00C059CC"/>
    <w:rsid w:val="00C0650E"/>
    <w:rsid w:val="00C161FA"/>
    <w:rsid w:val="00C278AA"/>
    <w:rsid w:val="00C30B85"/>
    <w:rsid w:val="00C323CF"/>
    <w:rsid w:val="00C73B27"/>
    <w:rsid w:val="00C83F72"/>
    <w:rsid w:val="00C85F20"/>
    <w:rsid w:val="00C94841"/>
    <w:rsid w:val="00CA334A"/>
    <w:rsid w:val="00CB3D3A"/>
    <w:rsid w:val="00CC4D9C"/>
    <w:rsid w:val="00CC6C33"/>
    <w:rsid w:val="00CF3C22"/>
    <w:rsid w:val="00D2603C"/>
    <w:rsid w:val="00D44F11"/>
    <w:rsid w:val="00D51749"/>
    <w:rsid w:val="00D72F47"/>
    <w:rsid w:val="00DB5656"/>
    <w:rsid w:val="00DC39B1"/>
    <w:rsid w:val="00DE3000"/>
    <w:rsid w:val="00DE62E7"/>
    <w:rsid w:val="00DF2DC9"/>
    <w:rsid w:val="00E2322E"/>
    <w:rsid w:val="00E342D0"/>
    <w:rsid w:val="00E42647"/>
    <w:rsid w:val="00E515B7"/>
    <w:rsid w:val="00E64E2A"/>
    <w:rsid w:val="00E6525A"/>
    <w:rsid w:val="00E966CC"/>
    <w:rsid w:val="00EB0F29"/>
    <w:rsid w:val="00EC02BC"/>
    <w:rsid w:val="00F065A2"/>
    <w:rsid w:val="00F10BE5"/>
    <w:rsid w:val="00F40F9F"/>
    <w:rsid w:val="00F75ACC"/>
    <w:rsid w:val="00F84938"/>
    <w:rsid w:val="00F87791"/>
    <w:rsid w:val="00F97477"/>
    <w:rsid w:val="00FA2238"/>
    <w:rsid w:val="00FA6CCB"/>
    <w:rsid w:val="00FC0166"/>
    <w:rsid w:val="00FC09CC"/>
    <w:rsid w:val="00FD04FD"/>
    <w:rsid w:val="00FF5397"/>
    <w:rsid w:val="00FF7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sz w:val="32"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jc w:val="center"/>
      <w:outlineLvl w:val="1"/>
    </w:pPr>
    <w:rPr>
      <w:b/>
      <w:bCs/>
      <w:sz w:val="32"/>
    </w:rPr>
  </w:style>
  <w:style w:type="paragraph" w:styleId="Ttulo3">
    <w:name w:val="heading 3"/>
    <w:basedOn w:val="Normal"/>
    <w:next w:val="Normal"/>
    <w:qFormat/>
    <w:pPr>
      <w:keepNext/>
      <w:spacing w:line="360" w:lineRule="auto"/>
      <w:jc w:val="center"/>
      <w:outlineLvl w:val="2"/>
    </w:pPr>
    <w:rPr>
      <w:sz w:val="32"/>
    </w:rPr>
  </w:style>
  <w:style w:type="paragraph" w:styleId="Ttulo4">
    <w:name w:val="heading 4"/>
    <w:basedOn w:val="Normal"/>
    <w:next w:val="Normal"/>
    <w:qFormat/>
    <w:pPr>
      <w:keepNext/>
      <w:spacing w:line="360" w:lineRule="auto"/>
      <w:outlineLvl w:val="3"/>
    </w:pPr>
    <w:rPr>
      <w:rFonts w:ascii="Arial" w:hAnsi="Arial" w:cs="Arial"/>
      <w:b/>
      <w:bCs/>
    </w:rPr>
  </w:style>
  <w:style w:type="paragraph" w:styleId="Ttulo5">
    <w:name w:val="heading 5"/>
    <w:basedOn w:val="Normal"/>
    <w:next w:val="Normal"/>
    <w:qFormat/>
    <w:pPr>
      <w:keepNext/>
      <w:spacing w:line="360" w:lineRule="auto"/>
      <w:jc w:val="both"/>
      <w:outlineLvl w:val="4"/>
    </w:pPr>
    <w:rPr>
      <w:rFonts w:ascii="Arial" w:hAnsi="Arial" w:cs="Arial"/>
      <w:b/>
      <w:bCs/>
      <w:sz w:val="20"/>
    </w:rPr>
  </w:style>
  <w:style w:type="paragraph" w:styleId="Ttulo6">
    <w:name w:val="heading 6"/>
    <w:basedOn w:val="Normal"/>
    <w:next w:val="Normal"/>
    <w:qFormat/>
    <w:pPr>
      <w:keepNext/>
      <w:jc w:val="both"/>
      <w:outlineLvl w:val="5"/>
    </w:pPr>
    <w:rPr>
      <w:b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pPr>
      <w:tabs>
        <w:tab w:val="center" w:pos="4419"/>
        <w:tab w:val="right" w:pos="8838"/>
      </w:tabs>
    </w:pPr>
  </w:style>
  <w:style w:type="paragraph" w:styleId="Rodap">
    <w:name w:val="footer"/>
    <w:basedOn w:val="Normal"/>
    <w:link w:val="RodapChar"/>
    <w:uiPriority w:val="99"/>
    <w:pPr>
      <w:tabs>
        <w:tab w:val="center" w:pos="4419"/>
        <w:tab w:val="right" w:pos="8838"/>
      </w:tabs>
    </w:pPr>
  </w:style>
  <w:style w:type="character" w:styleId="Hyperlink">
    <w:name w:val="Hyperlink"/>
    <w:rPr>
      <w:color w:val="0000FF"/>
      <w:u w:val="single"/>
    </w:rPr>
  </w:style>
  <w:style w:type="paragraph" w:styleId="Corpodetexto">
    <w:name w:val="Body Text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jc w:val="both"/>
    </w:pPr>
    <w:rPr>
      <w:sz w:val="22"/>
      <w:szCs w:val="20"/>
    </w:rPr>
  </w:style>
  <w:style w:type="paragraph" w:styleId="Corpodetexto2">
    <w:name w:val="Body Text 2"/>
    <w:basedOn w:val="Normal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0" w:color="auto"/>
      </w:pBdr>
      <w:jc w:val="both"/>
    </w:pPr>
    <w:rPr>
      <w:rFonts w:ascii="Trebuchet MS" w:hAnsi="Trebuchet MS"/>
    </w:rPr>
  </w:style>
  <w:style w:type="paragraph" w:styleId="Corpodetexto3">
    <w:name w:val="Body Text 3"/>
    <w:basedOn w:val="Normal"/>
    <w:pPr>
      <w:spacing w:line="360" w:lineRule="auto"/>
    </w:pPr>
    <w:rPr>
      <w:rFonts w:ascii="Arial" w:hAnsi="Arial" w:cs="Arial"/>
      <w:b/>
      <w:bCs/>
    </w:rPr>
  </w:style>
  <w:style w:type="paragraph" w:styleId="Recuodecorpodetexto">
    <w:name w:val="Body Text Indent"/>
    <w:basedOn w:val="Normal"/>
    <w:pPr>
      <w:spacing w:line="360" w:lineRule="auto"/>
      <w:ind w:left="1260" w:hanging="1260"/>
      <w:jc w:val="both"/>
    </w:pPr>
    <w:rPr>
      <w:rFonts w:ascii="Arial" w:hAnsi="Arial" w:cs="Arial"/>
      <w:b/>
      <w:bCs/>
      <w:sz w:val="20"/>
    </w:rPr>
  </w:style>
  <w:style w:type="paragraph" w:styleId="Textodebalo">
    <w:name w:val="Balloon Text"/>
    <w:basedOn w:val="Normal"/>
    <w:semiHidden/>
    <w:rsid w:val="008A24B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99"/>
    <w:qFormat/>
    <w:rsid w:val="00C83F72"/>
    <w:pPr>
      <w:ind w:left="720"/>
      <w:contextualSpacing/>
    </w:pPr>
    <w:rPr>
      <w:rFonts w:ascii="Arial" w:hAnsi="Arial"/>
      <w:szCs w:val="20"/>
    </w:rPr>
  </w:style>
  <w:style w:type="table" w:styleId="Tabelacomgrade">
    <w:name w:val="Table Grid"/>
    <w:basedOn w:val="Tabelanormal"/>
    <w:uiPriority w:val="59"/>
    <w:rsid w:val="00FF7108"/>
    <w:rPr>
      <w:rFonts w:ascii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link w:val="Cabealho"/>
    <w:rsid w:val="007D64CB"/>
    <w:rPr>
      <w:sz w:val="24"/>
      <w:szCs w:val="24"/>
    </w:rPr>
  </w:style>
  <w:style w:type="character" w:customStyle="1" w:styleId="RodapChar">
    <w:name w:val="Rodapé Char"/>
    <w:link w:val="Rodap"/>
    <w:uiPriority w:val="99"/>
    <w:rsid w:val="007D64CB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524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ABB776-3723-4FF8-80F6-F07D522FEE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591</Words>
  <Characters>3193</Characters>
  <Application>Microsoft Office Word</Application>
  <DocSecurity>6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CURSO INTENSIVO DE PÓS-GRADUAÇÃO EM ADMINISTRAÇÃO PÚBLICA – CIPAD</vt:lpstr>
    </vt:vector>
  </TitlesOfParts>
  <Company>TCE-RJ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CURSO INTENSIVO DE PÓS-GRADUAÇÃO EM ADMINISTRAÇÃO PÚBLICA – CIPAD</dc:title>
  <dc:creator>TCERJ</dc:creator>
  <cp:lastModifiedBy>Usuário do Windows</cp:lastModifiedBy>
  <cp:revision>2</cp:revision>
  <cp:lastPrinted>2009-05-08T20:43:00Z</cp:lastPrinted>
  <dcterms:created xsi:type="dcterms:W3CDTF">2017-04-19T16:13:00Z</dcterms:created>
  <dcterms:modified xsi:type="dcterms:W3CDTF">2017-04-19T16:13:00Z</dcterms:modified>
</cp:coreProperties>
</file>