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23EB6" w14:textId="77777777" w:rsidR="00635597" w:rsidRDefault="00DF56CA" w:rsidP="006438E4">
      <w:pPr>
        <w:spacing w:before="240" w:after="0" w:line="276" w:lineRule="auto"/>
        <w:jc w:val="center"/>
        <w:rPr>
          <w:rFonts w:asciiTheme="minorHAnsi" w:eastAsia="Times New Roman" w:hAnsiTheme="minorHAnsi" w:cstheme="minorHAnsi"/>
          <w:b/>
        </w:rPr>
      </w:pPr>
      <w:r w:rsidRPr="00A072A1">
        <w:rPr>
          <w:rFonts w:asciiTheme="minorHAnsi" w:eastAsia="Times New Roman" w:hAnsiTheme="minorHAnsi" w:cstheme="minorHAnsi"/>
          <w:b/>
        </w:rPr>
        <w:t xml:space="preserve">GUIA PARA ELABORAÇÃO DO TERMO DE REFERÊNCIA PARA </w:t>
      </w:r>
    </w:p>
    <w:p w14:paraId="00000003" w14:textId="4CA8708A" w:rsidR="003D49C3" w:rsidRPr="00A072A1" w:rsidRDefault="00DF56CA" w:rsidP="006438E4">
      <w:pPr>
        <w:spacing w:before="240" w:after="0" w:line="276" w:lineRule="auto"/>
        <w:jc w:val="center"/>
        <w:rPr>
          <w:rFonts w:asciiTheme="minorHAnsi" w:eastAsia="Times New Roman" w:hAnsiTheme="minorHAnsi" w:cstheme="minorHAnsi"/>
          <w:b/>
          <w:u w:val="single"/>
        </w:rPr>
      </w:pPr>
      <w:r w:rsidRPr="00A072A1">
        <w:rPr>
          <w:rFonts w:asciiTheme="minorHAnsi" w:eastAsia="Times New Roman" w:hAnsiTheme="minorHAnsi" w:cstheme="minorHAnsi"/>
          <w:b/>
        </w:rPr>
        <w:t>AQUISIÇÃO DE MATERIAL DE CONSUMO</w:t>
      </w:r>
    </w:p>
    <w:p w14:paraId="00000006" w14:textId="59731FA0" w:rsidR="003D49C3" w:rsidRPr="00A072A1" w:rsidRDefault="003D49C3" w:rsidP="006438E4">
      <w:pPr>
        <w:pBdr>
          <w:top w:val="nil"/>
          <w:left w:val="nil"/>
          <w:bottom w:val="nil"/>
          <w:right w:val="nil"/>
          <w:between w:val="nil"/>
        </w:pBdr>
        <w:tabs>
          <w:tab w:val="left" w:pos="708"/>
        </w:tabs>
        <w:spacing w:before="240" w:after="120" w:line="276" w:lineRule="auto"/>
        <w:ind w:left="357"/>
        <w:jc w:val="both"/>
        <w:rPr>
          <w:rFonts w:asciiTheme="minorHAnsi" w:eastAsia="Times New Roman" w:hAnsiTheme="minorHAnsi" w:cstheme="minorHAnsi"/>
          <w:b/>
        </w:rPr>
      </w:pPr>
    </w:p>
    <w:p w14:paraId="00000007" w14:textId="77777777" w:rsidR="003D49C3" w:rsidRPr="00A072A1" w:rsidRDefault="00DF56CA" w:rsidP="006438E4">
      <w:pPr>
        <w:numPr>
          <w:ilvl w:val="0"/>
          <w:numId w:val="1"/>
        </w:numPr>
        <w:pBdr>
          <w:top w:val="nil"/>
          <w:left w:val="nil"/>
          <w:bottom w:val="nil"/>
          <w:right w:val="nil"/>
          <w:between w:val="nil"/>
        </w:pBdr>
        <w:tabs>
          <w:tab w:val="left" w:pos="708"/>
        </w:tabs>
        <w:spacing w:before="240" w:after="120" w:line="276" w:lineRule="auto"/>
        <w:ind w:left="357" w:hanging="357"/>
        <w:jc w:val="both"/>
        <w:rPr>
          <w:rFonts w:asciiTheme="minorHAnsi" w:eastAsia="Times New Roman" w:hAnsiTheme="minorHAnsi" w:cstheme="minorHAnsi"/>
          <w:b/>
          <w:color w:val="000000"/>
        </w:rPr>
      </w:pPr>
      <w:r w:rsidRPr="00A072A1">
        <w:rPr>
          <w:rFonts w:asciiTheme="minorHAnsi" w:eastAsia="Times New Roman" w:hAnsiTheme="minorHAnsi" w:cstheme="minorHAnsi"/>
          <w:b/>
        </w:rPr>
        <w:t>OBJETIVO</w:t>
      </w:r>
    </w:p>
    <w:p w14:paraId="00000008" w14:textId="65B054D4"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t xml:space="preserve">Descrever a finalidade deste documento no seguinte </w:t>
      </w:r>
      <w:r w:rsidR="00FB16EE" w:rsidRPr="00A072A1">
        <w:rPr>
          <w:rFonts w:asciiTheme="minorHAnsi" w:eastAsia="Times New Roman" w:hAnsiTheme="minorHAnsi" w:cstheme="minorHAnsi"/>
          <w:color w:val="000000"/>
        </w:rPr>
        <w:t>formato</w:t>
      </w:r>
      <w:r w:rsidRPr="00A072A1">
        <w:rPr>
          <w:rFonts w:asciiTheme="minorHAnsi" w:eastAsia="Times New Roman" w:hAnsiTheme="minorHAnsi" w:cstheme="minorHAnsi"/>
          <w:color w:val="000000"/>
        </w:rPr>
        <w:t>:</w:t>
      </w:r>
    </w:p>
    <w:p w14:paraId="69FD290B" w14:textId="5DDB178F" w:rsidR="00031EB8" w:rsidRPr="00A072A1" w:rsidRDefault="004C11F2"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color w:val="000000"/>
        </w:rPr>
        <w:t>“</w:t>
      </w:r>
      <w:r w:rsidR="00DF56CA" w:rsidRPr="00A072A1">
        <w:rPr>
          <w:rFonts w:asciiTheme="minorHAnsi" w:eastAsia="Times New Roman" w:hAnsiTheme="minorHAnsi" w:cstheme="minorHAnsi"/>
          <w:color w:val="000000"/>
        </w:rPr>
        <w:t>O presente Termo de Referênc</w:t>
      </w:r>
      <w:r w:rsidRPr="00A072A1">
        <w:rPr>
          <w:rFonts w:asciiTheme="minorHAnsi" w:eastAsia="Times New Roman" w:hAnsiTheme="minorHAnsi" w:cstheme="minorHAnsi"/>
          <w:color w:val="000000"/>
        </w:rPr>
        <w:t>ia tem por objetivo descrever (</w:t>
      </w:r>
      <w:r w:rsidR="00DF56CA" w:rsidRPr="00A072A1">
        <w:rPr>
          <w:rFonts w:asciiTheme="minorHAnsi" w:eastAsia="Times New Roman" w:hAnsiTheme="minorHAnsi" w:cstheme="minorHAnsi"/>
          <w:color w:val="000000"/>
        </w:rPr>
        <w:t>a aquisição</w:t>
      </w:r>
      <w:r w:rsidRPr="00A072A1">
        <w:rPr>
          <w:rFonts w:asciiTheme="minorHAnsi" w:eastAsia="Times New Roman" w:hAnsiTheme="minorHAnsi" w:cstheme="minorHAnsi"/>
          <w:color w:val="000000"/>
        </w:rPr>
        <w:t xml:space="preserve"> </w:t>
      </w:r>
      <w:r w:rsidR="00DF56CA" w:rsidRPr="00A072A1">
        <w:rPr>
          <w:rFonts w:asciiTheme="minorHAnsi" w:eastAsia="Times New Roman" w:hAnsiTheme="minorHAnsi" w:cstheme="minorHAnsi"/>
          <w:color w:val="000000"/>
        </w:rPr>
        <w:t>ou</w:t>
      </w:r>
      <w:r w:rsidRPr="00A072A1">
        <w:rPr>
          <w:rFonts w:asciiTheme="minorHAnsi" w:eastAsia="Times New Roman" w:hAnsiTheme="minorHAnsi" w:cstheme="minorHAnsi"/>
          <w:color w:val="000000"/>
        </w:rPr>
        <w:t xml:space="preserve"> o fornecimento de </w:t>
      </w:r>
      <w:proofErr w:type="spellStart"/>
      <w:r w:rsidRPr="00A072A1">
        <w:rPr>
          <w:rFonts w:asciiTheme="minorHAnsi" w:eastAsia="Times New Roman" w:hAnsiTheme="minorHAnsi" w:cstheme="minorHAnsi"/>
        </w:rPr>
        <w:t>xxxxxxxxxxxxxx</w:t>
      </w:r>
      <w:proofErr w:type="spellEnd"/>
      <w:r w:rsidR="00DF56CA" w:rsidRPr="00A072A1">
        <w:rPr>
          <w:rFonts w:asciiTheme="minorHAnsi" w:eastAsia="Times New Roman" w:hAnsiTheme="minorHAnsi" w:cstheme="minorHAnsi"/>
        </w:rPr>
        <w:t xml:space="preserve">), </w:t>
      </w:r>
      <w:r w:rsidR="00B05ACD" w:rsidRPr="00A072A1">
        <w:rPr>
          <w:rFonts w:asciiTheme="minorHAnsi" w:hAnsiTheme="minorHAnsi" w:cstheme="minorHAnsi"/>
        </w:rPr>
        <w:t xml:space="preserve">a ser realizada pelo </w:t>
      </w:r>
      <w:r w:rsidR="00D36C9F" w:rsidRPr="00A072A1">
        <w:rPr>
          <w:rFonts w:asciiTheme="minorHAnsi" w:hAnsiTheme="minorHAnsi" w:cstheme="minorHAnsi"/>
        </w:rPr>
        <w:t>(</w:t>
      </w:r>
      <w:r w:rsidR="00B05ACD" w:rsidRPr="00A072A1">
        <w:rPr>
          <w:rFonts w:asciiTheme="minorHAnsi" w:hAnsiTheme="minorHAnsi" w:cstheme="minorHAnsi"/>
        </w:rPr>
        <w:t>nome do órgão/entidade</w:t>
      </w:r>
      <w:r w:rsidR="00D36C9F" w:rsidRPr="00A072A1">
        <w:rPr>
          <w:rFonts w:asciiTheme="minorHAnsi" w:hAnsiTheme="minorHAnsi" w:cstheme="minorHAnsi"/>
        </w:rPr>
        <w:t>)</w:t>
      </w:r>
      <w:r w:rsidR="00DF56CA" w:rsidRPr="00A072A1">
        <w:rPr>
          <w:rFonts w:asciiTheme="minorHAnsi" w:eastAsia="Times New Roman" w:hAnsiTheme="minorHAnsi" w:cstheme="minorHAnsi"/>
        </w:rPr>
        <w:t xml:space="preserve">, em conformidade com </w:t>
      </w:r>
      <w:r w:rsidR="00031EB8" w:rsidRPr="00A072A1">
        <w:rPr>
          <w:rFonts w:asciiTheme="minorHAnsi" w:eastAsia="Times New Roman" w:hAnsiTheme="minorHAnsi" w:cstheme="minorHAnsi"/>
        </w:rPr>
        <w:t>a legislação vigente.</w:t>
      </w:r>
    </w:p>
    <w:p w14:paraId="0000000A" w14:textId="77777777" w:rsidR="003D49C3" w:rsidRPr="00A072A1" w:rsidRDefault="00DF56CA" w:rsidP="006438E4">
      <w:pPr>
        <w:numPr>
          <w:ilvl w:val="1"/>
          <w:numId w:val="1"/>
        </w:numPr>
        <w:pBdr>
          <w:top w:val="nil"/>
          <w:left w:val="nil"/>
          <w:bottom w:val="nil"/>
          <w:right w:val="nil"/>
          <w:between w:val="nil"/>
        </w:pBdr>
        <w:tabs>
          <w:tab w:val="left" w:pos="708"/>
        </w:tabs>
        <w:spacing w:before="240" w:after="0" w:line="276" w:lineRule="auto"/>
        <w:ind w:left="0" w:firstLine="0"/>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Justificativa da contratação</w:t>
      </w:r>
    </w:p>
    <w:p w14:paraId="0000000B" w14:textId="3FFC6B41"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t xml:space="preserve">Informação oriunda </w:t>
      </w:r>
      <w:r w:rsidR="00FB3717" w:rsidRPr="00A072A1">
        <w:rPr>
          <w:rFonts w:asciiTheme="minorHAnsi" w:eastAsia="Times New Roman" w:hAnsiTheme="minorHAnsi" w:cstheme="minorHAnsi"/>
          <w:color w:val="000000"/>
        </w:rPr>
        <w:t>d</w:t>
      </w:r>
      <w:r w:rsidR="00FB3717" w:rsidRPr="00A072A1">
        <w:rPr>
          <w:rFonts w:asciiTheme="minorHAnsi" w:eastAsia="Times New Roman" w:hAnsiTheme="minorHAnsi" w:cstheme="minorHAnsi"/>
        </w:rPr>
        <w:t xml:space="preserve">a </w:t>
      </w:r>
      <w:sdt>
        <w:sdtPr>
          <w:rPr>
            <w:rFonts w:asciiTheme="minorHAnsi" w:hAnsiTheme="minorHAnsi" w:cstheme="minorHAnsi"/>
          </w:rPr>
          <w:tag w:val="goog_rdk_0"/>
          <w:id w:val="76877683"/>
        </w:sdtPr>
        <w:sdtEndPr/>
        <w:sdtContent/>
      </w:sdt>
      <w:r w:rsidR="00006544" w:rsidRPr="00A072A1">
        <w:rPr>
          <w:rFonts w:asciiTheme="minorHAnsi" w:eastAsia="Times New Roman" w:hAnsiTheme="minorHAnsi" w:cstheme="minorHAnsi"/>
        </w:rPr>
        <w:t>“</w:t>
      </w:r>
      <w:r w:rsidRPr="00A072A1">
        <w:rPr>
          <w:rFonts w:asciiTheme="minorHAnsi" w:eastAsia="Times New Roman" w:hAnsiTheme="minorHAnsi" w:cstheme="minorHAnsi"/>
        </w:rPr>
        <w:t xml:space="preserve">Descrição da </w:t>
      </w:r>
      <w:r w:rsidR="00FB3717" w:rsidRPr="00A072A1">
        <w:rPr>
          <w:rFonts w:asciiTheme="minorHAnsi" w:eastAsia="Times New Roman" w:hAnsiTheme="minorHAnsi" w:cstheme="minorHAnsi"/>
        </w:rPr>
        <w:t>Necessidade</w:t>
      </w:r>
      <w:r w:rsidRPr="00A072A1">
        <w:rPr>
          <w:rFonts w:asciiTheme="minorHAnsi" w:eastAsia="Times New Roman" w:hAnsiTheme="minorHAnsi" w:cstheme="minorHAnsi"/>
        </w:rPr>
        <w:t xml:space="preserve">” </w:t>
      </w:r>
      <w:r w:rsidRPr="00A072A1">
        <w:rPr>
          <w:rFonts w:asciiTheme="minorHAnsi" w:eastAsia="Times New Roman" w:hAnsiTheme="minorHAnsi" w:cstheme="minorHAnsi"/>
          <w:color w:val="000000"/>
        </w:rPr>
        <w:t>do Estudo Técnico Preliminar.</w:t>
      </w:r>
    </w:p>
    <w:p w14:paraId="61442A26" w14:textId="455F7383" w:rsidR="00CF4868" w:rsidRPr="00A072A1" w:rsidRDefault="00CF4868" w:rsidP="006438E4">
      <w:pPr>
        <w:pStyle w:val="Padro"/>
        <w:numPr>
          <w:ilvl w:val="2"/>
          <w:numId w:val="4"/>
        </w:numPr>
        <w:tabs>
          <w:tab w:val="clear" w:pos="708"/>
        </w:tabs>
        <w:spacing w:before="240" w:after="0" w:line="276" w:lineRule="auto"/>
        <w:ind w:left="709" w:hanging="709"/>
        <w:jc w:val="both"/>
        <w:rPr>
          <w:rFonts w:asciiTheme="minorHAnsi" w:hAnsiTheme="minorHAnsi" w:cstheme="minorHAnsi"/>
          <w:b/>
          <w:bCs/>
          <w:sz w:val="22"/>
          <w:szCs w:val="22"/>
        </w:rPr>
      </w:pPr>
      <w:bookmarkStart w:id="0" w:name="_Hlk69209585"/>
      <w:r w:rsidRPr="00A072A1">
        <w:rPr>
          <w:rFonts w:asciiTheme="minorHAnsi" w:hAnsiTheme="minorHAnsi" w:cstheme="minorHAnsi"/>
          <w:b/>
          <w:bCs/>
          <w:sz w:val="22"/>
          <w:szCs w:val="22"/>
        </w:rPr>
        <w:t>Justificativa do uso do Sistema de Registro de Preços</w:t>
      </w:r>
    </w:p>
    <w:p w14:paraId="5331BE9D" w14:textId="60EC825F" w:rsidR="00F97FC1" w:rsidRPr="00A072A1" w:rsidRDefault="00F97FC1"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t>Informar</w:t>
      </w:r>
      <w:r w:rsidR="006438E4" w:rsidRPr="00A072A1">
        <w:rPr>
          <w:rFonts w:asciiTheme="minorHAnsi" w:eastAsia="Times New Roman" w:hAnsiTheme="minorHAnsi" w:cstheme="minorHAnsi"/>
          <w:color w:val="000000"/>
        </w:rPr>
        <w:t xml:space="preserve"> </w:t>
      </w:r>
      <w:r w:rsidR="00B81B56">
        <w:rPr>
          <w:rFonts w:asciiTheme="minorHAnsi" w:eastAsia="Times New Roman" w:hAnsiTheme="minorHAnsi" w:cstheme="minorHAnsi"/>
          <w:color w:val="000000"/>
        </w:rPr>
        <w:t>somente se for</w:t>
      </w:r>
      <w:r w:rsidR="006438E4" w:rsidRPr="00A072A1">
        <w:rPr>
          <w:rFonts w:asciiTheme="minorHAnsi" w:eastAsia="Times New Roman" w:hAnsiTheme="minorHAnsi" w:cstheme="minorHAnsi"/>
          <w:color w:val="000000"/>
        </w:rPr>
        <w:t xml:space="preserve"> o caso.</w:t>
      </w:r>
    </w:p>
    <w:bookmarkEnd w:id="0"/>
    <w:p w14:paraId="0000000C" w14:textId="77777777" w:rsidR="003D49C3" w:rsidRPr="00A072A1" w:rsidRDefault="00DF56CA" w:rsidP="006438E4">
      <w:pPr>
        <w:numPr>
          <w:ilvl w:val="1"/>
          <w:numId w:val="1"/>
        </w:numPr>
        <w:pBdr>
          <w:top w:val="nil"/>
          <w:left w:val="nil"/>
          <w:bottom w:val="nil"/>
          <w:right w:val="nil"/>
          <w:between w:val="nil"/>
        </w:pBdr>
        <w:tabs>
          <w:tab w:val="left" w:pos="708"/>
        </w:tabs>
        <w:spacing w:before="240" w:after="0" w:line="276" w:lineRule="auto"/>
        <w:ind w:left="0" w:firstLine="0"/>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Instrumentos de planejamento</w:t>
      </w:r>
    </w:p>
    <w:p w14:paraId="0000000D" w14:textId="19E27D64"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t xml:space="preserve">Informação oriunda </w:t>
      </w:r>
      <w:r w:rsidRPr="00A072A1">
        <w:rPr>
          <w:rFonts w:asciiTheme="minorHAnsi" w:eastAsia="Times New Roman" w:hAnsiTheme="minorHAnsi" w:cstheme="minorHAnsi"/>
        </w:rPr>
        <w:t xml:space="preserve">do </w:t>
      </w:r>
      <w:r w:rsidR="00B21576" w:rsidRPr="00A072A1">
        <w:rPr>
          <w:rFonts w:asciiTheme="minorHAnsi" w:eastAsia="Times New Roman" w:hAnsiTheme="minorHAnsi" w:cstheme="minorHAnsi"/>
        </w:rPr>
        <w:t xml:space="preserve">campo </w:t>
      </w:r>
      <w:r w:rsidRPr="00A072A1">
        <w:rPr>
          <w:rFonts w:asciiTheme="minorHAnsi" w:eastAsia="Times New Roman" w:hAnsiTheme="minorHAnsi" w:cstheme="minorHAnsi"/>
        </w:rPr>
        <w:t xml:space="preserve">“Alinhamento entre a contratação e o planejamento” </w:t>
      </w:r>
      <w:r w:rsidRPr="00A072A1">
        <w:rPr>
          <w:rFonts w:asciiTheme="minorHAnsi" w:eastAsia="Times New Roman" w:hAnsiTheme="minorHAnsi" w:cstheme="minorHAnsi"/>
          <w:color w:val="000000"/>
        </w:rPr>
        <w:t>do Estudo Técnico Preliminar.</w:t>
      </w:r>
    </w:p>
    <w:p w14:paraId="0000000E" w14:textId="20670C68"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b/>
        </w:rPr>
      </w:pPr>
      <w:r w:rsidRPr="00A072A1">
        <w:rPr>
          <w:rFonts w:asciiTheme="minorHAnsi" w:eastAsia="Times New Roman" w:hAnsiTheme="minorHAnsi" w:cstheme="minorHAnsi"/>
          <w:b/>
        </w:rPr>
        <w:t xml:space="preserve">1.3. Disponibilidade </w:t>
      </w:r>
      <w:r w:rsidR="00F96283">
        <w:rPr>
          <w:rFonts w:asciiTheme="minorHAnsi" w:eastAsia="Times New Roman" w:hAnsiTheme="minorHAnsi" w:cstheme="minorHAnsi"/>
          <w:b/>
        </w:rPr>
        <w:t>o</w:t>
      </w:r>
      <w:r w:rsidRPr="00A072A1">
        <w:rPr>
          <w:rFonts w:asciiTheme="minorHAnsi" w:eastAsia="Times New Roman" w:hAnsiTheme="minorHAnsi" w:cstheme="minorHAnsi"/>
          <w:b/>
        </w:rPr>
        <w:t xml:space="preserve">rçamentária e </w:t>
      </w:r>
      <w:r w:rsidR="00F96283">
        <w:rPr>
          <w:rFonts w:asciiTheme="minorHAnsi" w:eastAsia="Times New Roman" w:hAnsiTheme="minorHAnsi" w:cstheme="minorHAnsi"/>
          <w:b/>
        </w:rPr>
        <w:t>f</w:t>
      </w:r>
      <w:r w:rsidRPr="00A072A1">
        <w:rPr>
          <w:rFonts w:asciiTheme="minorHAnsi" w:eastAsia="Times New Roman" w:hAnsiTheme="minorHAnsi" w:cstheme="minorHAnsi"/>
          <w:b/>
        </w:rPr>
        <w:t>inanceira</w:t>
      </w:r>
    </w:p>
    <w:p w14:paraId="0000000F" w14:textId="5BD6056D" w:rsidR="003D49C3" w:rsidRPr="00A072A1" w:rsidRDefault="00DF56CA" w:rsidP="006438E4">
      <w:pPr>
        <w:pBdr>
          <w:top w:val="nil"/>
          <w:left w:val="nil"/>
          <w:bottom w:val="nil"/>
          <w:right w:val="nil"/>
          <w:between w:val="nil"/>
        </w:pBdr>
        <w:tabs>
          <w:tab w:val="left" w:pos="708"/>
        </w:tabs>
        <w:spacing w:before="240" w:after="200" w:line="276" w:lineRule="auto"/>
        <w:jc w:val="both"/>
        <w:rPr>
          <w:rFonts w:asciiTheme="minorHAnsi" w:eastAsia="Times New Roman" w:hAnsiTheme="minorHAnsi" w:cstheme="minorHAnsi"/>
        </w:rPr>
      </w:pPr>
      <w:r w:rsidRPr="00A072A1">
        <w:rPr>
          <w:rFonts w:asciiTheme="minorHAnsi" w:eastAsia="Times New Roman" w:hAnsiTheme="minorHAnsi" w:cstheme="minorHAnsi"/>
        </w:rPr>
        <w:t xml:space="preserve">Informar a dotação orçamentária </w:t>
      </w:r>
      <w:r w:rsidR="0075083A" w:rsidRPr="00A072A1">
        <w:rPr>
          <w:rFonts w:asciiTheme="minorHAnsi" w:eastAsia="Times New Roman" w:hAnsiTheme="minorHAnsi" w:cstheme="minorHAnsi"/>
        </w:rPr>
        <w:t>c</w:t>
      </w:r>
      <w:r w:rsidR="00AA74BA" w:rsidRPr="00A072A1">
        <w:rPr>
          <w:rFonts w:asciiTheme="minorHAnsi" w:eastAsia="Times New Roman" w:hAnsiTheme="minorHAnsi" w:cstheme="minorHAnsi"/>
        </w:rPr>
        <w:t>onforme a reserva realizada pela área de Planejamento/Orçamento.</w:t>
      </w:r>
    </w:p>
    <w:p w14:paraId="00000015" w14:textId="1C770E73"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rPr>
        <w:t xml:space="preserve">Quando em uso do Sistema de Registro de Preços, a </w:t>
      </w:r>
      <w:r w:rsidR="001562BF" w:rsidRPr="00A072A1">
        <w:rPr>
          <w:rFonts w:asciiTheme="minorHAnsi" w:eastAsia="Times New Roman" w:hAnsiTheme="minorHAnsi" w:cstheme="minorHAnsi"/>
        </w:rPr>
        <w:t>informação de disponibilidade</w:t>
      </w:r>
      <w:r w:rsidRPr="00A072A1">
        <w:rPr>
          <w:rFonts w:asciiTheme="minorHAnsi" w:eastAsia="Times New Roman" w:hAnsiTheme="minorHAnsi" w:cstheme="minorHAnsi"/>
        </w:rPr>
        <w:t xml:space="preserve"> ocorrerá após a elaboração e assinatura da Ata de Registro de Preços</w:t>
      </w:r>
      <w:r w:rsidR="001562BF" w:rsidRPr="00A072A1">
        <w:rPr>
          <w:rFonts w:asciiTheme="minorHAnsi" w:eastAsia="Times New Roman" w:hAnsiTheme="minorHAnsi" w:cstheme="minorHAnsi"/>
        </w:rPr>
        <w:t>, antes da assinatura do contrato.</w:t>
      </w:r>
    </w:p>
    <w:p w14:paraId="00000016" w14:textId="77777777" w:rsidR="003D49C3" w:rsidRPr="00A072A1" w:rsidRDefault="003D49C3" w:rsidP="006438E4">
      <w:pPr>
        <w:pBdr>
          <w:top w:val="nil"/>
          <w:left w:val="nil"/>
          <w:bottom w:val="nil"/>
          <w:right w:val="nil"/>
          <w:between w:val="nil"/>
        </w:pBdr>
        <w:tabs>
          <w:tab w:val="left" w:pos="708"/>
        </w:tabs>
        <w:spacing w:before="240" w:after="0" w:line="276" w:lineRule="auto"/>
        <w:ind w:firstLine="566"/>
        <w:jc w:val="both"/>
        <w:rPr>
          <w:rFonts w:asciiTheme="minorHAnsi" w:eastAsia="Times New Roman" w:hAnsiTheme="minorHAnsi" w:cstheme="minorHAnsi"/>
          <w:i/>
          <w:color w:val="434343"/>
        </w:rPr>
      </w:pPr>
    </w:p>
    <w:p w14:paraId="00000017" w14:textId="77777777" w:rsidR="003D49C3" w:rsidRPr="00A072A1" w:rsidRDefault="00DF56CA" w:rsidP="006438E4">
      <w:pPr>
        <w:numPr>
          <w:ilvl w:val="0"/>
          <w:numId w:val="1"/>
        </w:numPr>
        <w:pBdr>
          <w:top w:val="nil"/>
          <w:left w:val="nil"/>
          <w:bottom w:val="nil"/>
          <w:right w:val="nil"/>
          <w:between w:val="nil"/>
        </w:pBdr>
        <w:tabs>
          <w:tab w:val="left" w:pos="708"/>
        </w:tabs>
        <w:spacing w:before="240" w:after="120" w:line="276" w:lineRule="auto"/>
        <w:ind w:left="357" w:hanging="357"/>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DESCRIÇÃO DO OBJETO</w:t>
      </w:r>
    </w:p>
    <w:p w14:paraId="00000018" w14:textId="77777777" w:rsidR="003D49C3" w:rsidRPr="00A072A1" w:rsidRDefault="00DF56CA" w:rsidP="006438E4">
      <w:pPr>
        <w:numPr>
          <w:ilvl w:val="1"/>
          <w:numId w:val="1"/>
        </w:numPr>
        <w:pBdr>
          <w:top w:val="nil"/>
          <w:left w:val="nil"/>
          <w:bottom w:val="nil"/>
          <w:right w:val="nil"/>
          <w:between w:val="nil"/>
        </w:pBdr>
        <w:tabs>
          <w:tab w:val="left" w:pos="708"/>
        </w:tabs>
        <w:spacing w:before="240" w:after="0" w:line="276" w:lineRule="auto"/>
        <w:ind w:left="0" w:firstLine="0"/>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Definição do Objeto</w:t>
      </w:r>
    </w:p>
    <w:p w14:paraId="280DA7D5" w14:textId="4BF03BE0" w:rsidR="00674538"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lastRenderedPageBreak/>
        <w:t xml:space="preserve">Informação oriunda do </w:t>
      </w:r>
      <w:r w:rsidR="001A7570" w:rsidRPr="00A072A1">
        <w:rPr>
          <w:rFonts w:asciiTheme="minorHAnsi" w:eastAsia="Times New Roman" w:hAnsiTheme="minorHAnsi" w:cstheme="minorHAnsi"/>
        </w:rPr>
        <w:t xml:space="preserve">campo </w:t>
      </w:r>
      <w:r w:rsidRPr="00A072A1">
        <w:rPr>
          <w:rFonts w:asciiTheme="minorHAnsi" w:eastAsia="Times New Roman" w:hAnsiTheme="minorHAnsi" w:cstheme="minorHAnsi"/>
        </w:rPr>
        <w:t>“</w:t>
      </w:r>
      <w:r w:rsidRPr="00A072A1">
        <w:rPr>
          <w:rFonts w:asciiTheme="minorHAnsi" w:eastAsia="Times New Roman" w:hAnsiTheme="minorHAnsi" w:cstheme="minorHAnsi"/>
          <w:color w:val="000000"/>
        </w:rPr>
        <w:t xml:space="preserve">Definição sucinta do </w:t>
      </w:r>
      <w:r w:rsidRPr="00A072A1">
        <w:rPr>
          <w:rFonts w:asciiTheme="minorHAnsi" w:eastAsia="Times New Roman" w:hAnsiTheme="minorHAnsi" w:cstheme="minorHAnsi"/>
        </w:rPr>
        <w:t>o</w:t>
      </w:r>
      <w:r w:rsidRPr="00A072A1">
        <w:rPr>
          <w:rFonts w:asciiTheme="minorHAnsi" w:eastAsia="Times New Roman" w:hAnsiTheme="minorHAnsi" w:cstheme="minorHAnsi"/>
          <w:color w:val="000000"/>
        </w:rPr>
        <w:t>bjeto” do Estudo Técnico Preliminar.</w:t>
      </w:r>
    </w:p>
    <w:p w14:paraId="0000001A" w14:textId="7877F235" w:rsidR="003D49C3" w:rsidRPr="00A072A1" w:rsidRDefault="00DF56CA" w:rsidP="006438E4">
      <w:pPr>
        <w:numPr>
          <w:ilvl w:val="1"/>
          <w:numId w:val="1"/>
        </w:numPr>
        <w:pBdr>
          <w:top w:val="nil"/>
          <w:left w:val="nil"/>
          <w:bottom w:val="nil"/>
          <w:right w:val="nil"/>
          <w:between w:val="nil"/>
        </w:pBdr>
        <w:tabs>
          <w:tab w:val="left" w:pos="708"/>
        </w:tabs>
        <w:spacing w:before="240" w:after="0" w:line="276" w:lineRule="auto"/>
        <w:ind w:left="0" w:firstLine="0"/>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Identificação dos itens, quantidades e unidades</w:t>
      </w:r>
    </w:p>
    <w:p w14:paraId="0000001B" w14:textId="6CBBAAF9"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t xml:space="preserve">Informação oriunda do </w:t>
      </w:r>
      <w:r w:rsidR="00762895" w:rsidRPr="00A072A1">
        <w:rPr>
          <w:rFonts w:asciiTheme="minorHAnsi" w:eastAsia="Times New Roman" w:hAnsiTheme="minorHAnsi" w:cstheme="minorHAnsi"/>
          <w:color w:val="000000"/>
        </w:rPr>
        <w:t xml:space="preserve">campo </w:t>
      </w:r>
      <w:r w:rsidRPr="00A072A1">
        <w:rPr>
          <w:rFonts w:asciiTheme="minorHAnsi" w:eastAsia="Times New Roman" w:hAnsiTheme="minorHAnsi" w:cstheme="minorHAnsi"/>
        </w:rPr>
        <w:t>“</w:t>
      </w:r>
      <w:r w:rsidR="000F7121" w:rsidRPr="00A072A1">
        <w:rPr>
          <w:rFonts w:asciiTheme="minorHAnsi" w:eastAsia="Times New Roman" w:hAnsiTheme="minorHAnsi" w:cstheme="minorHAnsi"/>
          <w:color w:val="000000"/>
        </w:rPr>
        <w:t>I</w:t>
      </w:r>
      <w:r w:rsidRPr="00A072A1">
        <w:rPr>
          <w:rFonts w:asciiTheme="minorHAnsi" w:eastAsia="Times New Roman" w:hAnsiTheme="minorHAnsi" w:cstheme="minorHAnsi"/>
          <w:color w:val="000000"/>
        </w:rPr>
        <w:t>tens, quantidades e unidades”</w:t>
      </w:r>
      <w:r w:rsidRPr="00A072A1">
        <w:rPr>
          <w:rFonts w:asciiTheme="minorHAnsi" w:eastAsia="Times New Roman" w:hAnsiTheme="minorHAnsi" w:cstheme="minorHAnsi"/>
        </w:rPr>
        <w:t xml:space="preserve"> </w:t>
      </w:r>
      <w:r w:rsidRPr="00A072A1">
        <w:rPr>
          <w:rFonts w:asciiTheme="minorHAnsi" w:eastAsia="Times New Roman" w:hAnsiTheme="minorHAnsi" w:cstheme="minorHAnsi"/>
          <w:color w:val="000000"/>
        </w:rPr>
        <w:t>do Estudo Técnico Preliminar.</w:t>
      </w:r>
    </w:p>
    <w:p w14:paraId="0000001C" w14:textId="77777777" w:rsidR="003D49C3" w:rsidRPr="00A072A1" w:rsidRDefault="00DF56CA" w:rsidP="006438E4">
      <w:pPr>
        <w:numPr>
          <w:ilvl w:val="1"/>
          <w:numId w:val="1"/>
        </w:numPr>
        <w:pBdr>
          <w:top w:val="nil"/>
          <w:left w:val="nil"/>
          <w:bottom w:val="nil"/>
          <w:right w:val="nil"/>
          <w:between w:val="nil"/>
        </w:pBdr>
        <w:tabs>
          <w:tab w:val="left" w:pos="708"/>
        </w:tabs>
        <w:spacing w:before="240" w:after="0" w:line="276" w:lineRule="auto"/>
        <w:ind w:left="0" w:firstLine="0"/>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Informações complementares</w:t>
      </w:r>
    </w:p>
    <w:p w14:paraId="0000001D" w14:textId="456B3CD4"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t xml:space="preserve">Informação oriunda do </w:t>
      </w:r>
      <w:r w:rsidR="001A7570" w:rsidRPr="00A072A1">
        <w:rPr>
          <w:rFonts w:asciiTheme="minorHAnsi" w:eastAsia="Times New Roman" w:hAnsiTheme="minorHAnsi" w:cstheme="minorHAnsi"/>
        </w:rPr>
        <w:t xml:space="preserve">campo </w:t>
      </w:r>
      <w:r w:rsidRPr="00A072A1">
        <w:rPr>
          <w:rFonts w:asciiTheme="minorHAnsi" w:eastAsia="Times New Roman" w:hAnsiTheme="minorHAnsi" w:cstheme="minorHAnsi"/>
        </w:rPr>
        <w:t>“Forma de Execução</w:t>
      </w:r>
      <w:r w:rsidR="00E37FC3" w:rsidRPr="00A072A1">
        <w:rPr>
          <w:rFonts w:asciiTheme="minorHAnsi" w:eastAsia="Times New Roman" w:hAnsiTheme="minorHAnsi" w:cstheme="minorHAnsi"/>
        </w:rPr>
        <w:t xml:space="preserve">” </w:t>
      </w:r>
      <w:r w:rsidRPr="00A072A1">
        <w:rPr>
          <w:rFonts w:asciiTheme="minorHAnsi" w:eastAsia="Times New Roman" w:hAnsiTheme="minorHAnsi" w:cstheme="minorHAnsi"/>
          <w:color w:val="000000"/>
        </w:rPr>
        <w:t>do Estudo Técnico Preliminar.</w:t>
      </w:r>
    </w:p>
    <w:p w14:paraId="0000001E" w14:textId="77777777" w:rsidR="003D49C3" w:rsidRPr="00A072A1" w:rsidRDefault="00DF56CA" w:rsidP="006438E4">
      <w:pPr>
        <w:numPr>
          <w:ilvl w:val="1"/>
          <w:numId w:val="1"/>
        </w:numPr>
        <w:pBdr>
          <w:top w:val="nil"/>
          <w:left w:val="nil"/>
          <w:bottom w:val="nil"/>
          <w:right w:val="nil"/>
          <w:between w:val="nil"/>
        </w:pBdr>
        <w:tabs>
          <w:tab w:val="left" w:pos="708"/>
        </w:tabs>
        <w:spacing w:before="240" w:after="0" w:line="276" w:lineRule="auto"/>
        <w:ind w:left="0" w:firstLine="0"/>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Definição da natureza do Bem</w:t>
      </w:r>
    </w:p>
    <w:p w14:paraId="0000001F" w14:textId="011AF832"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t xml:space="preserve">Informação oriunda do </w:t>
      </w:r>
      <w:r w:rsidR="001A7570" w:rsidRPr="00A072A1">
        <w:rPr>
          <w:rFonts w:asciiTheme="minorHAnsi" w:eastAsia="Times New Roman" w:hAnsiTheme="minorHAnsi" w:cstheme="minorHAnsi"/>
        </w:rPr>
        <w:t xml:space="preserve">campo </w:t>
      </w:r>
      <w:r w:rsidRPr="00A072A1">
        <w:rPr>
          <w:rFonts w:asciiTheme="minorHAnsi" w:eastAsia="Times New Roman" w:hAnsiTheme="minorHAnsi" w:cstheme="minorHAnsi"/>
        </w:rPr>
        <w:t xml:space="preserve">“Definição da natureza do bem ou serviço” </w:t>
      </w:r>
      <w:r w:rsidR="004C11F2" w:rsidRPr="00A072A1">
        <w:rPr>
          <w:rFonts w:asciiTheme="minorHAnsi" w:eastAsia="Times New Roman" w:hAnsiTheme="minorHAnsi" w:cstheme="minorHAnsi"/>
          <w:color w:val="000000"/>
        </w:rPr>
        <w:t>do</w:t>
      </w:r>
      <w:r w:rsidRPr="00A072A1">
        <w:rPr>
          <w:rFonts w:asciiTheme="minorHAnsi" w:eastAsia="Times New Roman" w:hAnsiTheme="minorHAnsi" w:cstheme="minorHAnsi"/>
          <w:color w:val="000000"/>
        </w:rPr>
        <w:t xml:space="preserve"> Estudo Técnico Preliminar.</w:t>
      </w:r>
    </w:p>
    <w:p w14:paraId="00000020" w14:textId="77777777" w:rsidR="003D49C3" w:rsidRPr="00A072A1" w:rsidRDefault="003D49C3" w:rsidP="006438E4">
      <w:pPr>
        <w:pBdr>
          <w:top w:val="nil"/>
          <w:left w:val="nil"/>
          <w:bottom w:val="nil"/>
          <w:right w:val="nil"/>
          <w:between w:val="nil"/>
        </w:pBdr>
        <w:tabs>
          <w:tab w:val="left" w:pos="708"/>
        </w:tabs>
        <w:spacing w:before="240" w:after="0" w:line="276" w:lineRule="auto"/>
        <w:ind w:firstLine="567"/>
        <w:jc w:val="both"/>
        <w:rPr>
          <w:rFonts w:asciiTheme="minorHAnsi" w:eastAsia="Times New Roman" w:hAnsiTheme="minorHAnsi" w:cstheme="minorHAnsi"/>
        </w:rPr>
      </w:pPr>
    </w:p>
    <w:p w14:paraId="00000021" w14:textId="77777777" w:rsidR="003D49C3" w:rsidRPr="00A072A1" w:rsidRDefault="00DF56CA" w:rsidP="006438E4">
      <w:pPr>
        <w:numPr>
          <w:ilvl w:val="0"/>
          <w:numId w:val="1"/>
        </w:numPr>
        <w:pBdr>
          <w:top w:val="nil"/>
          <w:left w:val="nil"/>
          <w:bottom w:val="nil"/>
          <w:right w:val="nil"/>
          <w:between w:val="nil"/>
        </w:pBdr>
        <w:tabs>
          <w:tab w:val="left" w:pos="708"/>
        </w:tabs>
        <w:spacing w:before="240" w:after="120" w:line="276" w:lineRule="auto"/>
        <w:ind w:left="357" w:hanging="357"/>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DESCRIÇÃO DA SOLUÇÃO</w:t>
      </w:r>
    </w:p>
    <w:p w14:paraId="00000022" w14:textId="77777777" w:rsidR="003D49C3" w:rsidRPr="00A072A1" w:rsidRDefault="00DF56CA" w:rsidP="006438E4">
      <w:pPr>
        <w:numPr>
          <w:ilvl w:val="1"/>
          <w:numId w:val="1"/>
        </w:numPr>
        <w:pBdr>
          <w:top w:val="nil"/>
          <w:left w:val="nil"/>
          <w:bottom w:val="nil"/>
          <w:right w:val="nil"/>
          <w:between w:val="nil"/>
        </w:pBdr>
        <w:tabs>
          <w:tab w:val="left" w:pos="708"/>
        </w:tabs>
        <w:spacing w:before="240" w:after="0" w:line="276" w:lineRule="auto"/>
        <w:ind w:left="0" w:firstLine="0"/>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Forma de execução</w:t>
      </w:r>
    </w:p>
    <w:p w14:paraId="00000023" w14:textId="51E9E1B4"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t xml:space="preserve">Informação oriunda do </w:t>
      </w:r>
      <w:r w:rsidR="001A7570" w:rsidRPr="00A072A1">
        <w:rPr>
          <w:rFonts w:asciiTheme="minorHAnsi" w:eastAsia="Times New Roman" w:hAnsiTheme="minorHAnsi" w:cstheme="minorHAnsi"/>
        </w:rPr>
        <w:t xml:space="preserve">campo </w:t>
      </w:r>
      <w:r w:rsidRPr="00A072A1">
        <w:rPr>
          <w:rFonts w:asciiTheme="minorHAnsi" w:eastAsia="Times New Roman" w:hAnsiTheme="minorHAnsi" w:cstheme="minorHAnsi"/>
        </w:rPr>
        <w:t>“Forma de Execução</w:t>
      </w:r>
      <w:r w:rsidR="00E37FC3" w:rsidRPr="00A072A1">
        <w:rPr>
          <w:rFonts w:asciiTheme="minorHAnsi" w:eastAsia="Times New Roman" w:hAnsiTheme="minorHAnsi" w:cstheme="minorHAnsi"/>
        </w:rPr>
        <w:t xml:space="preserve">” </w:t>
      </w:r>
      <w:r w:rsidRPr="00A072A1">
        <w:rPr>
          <w:rFonts w:asciiTheme="minorHAnsi" w:eastAsia="Times New Roman" w:hAnsiTheme="minorHAnsi" w:cstheme="minorHAnsi"/>
          <w:color w:val="000000"/>
        </w:rPr>
        <w:t>do Estudo Técnico Preliminar.</w:t>
      </w:r>
    </w:p>
    <w:p w14:paraId="00000024" w14:textId="77777777" w:rsidR="003D49C3" w:rsidRPr="00A072A1" w:rsidRDefault="00DF56CA" w:rsidP="006438E4">
      <w:pPr>
        <w:numPr>
          <w:ilvl w:val="1"/>
          <w:numId w:val="1"/>
        </w:numPr>
        <w:pBdr>
          <w:top w:val="nil"/>
          <w:left w:val="nil"/>
          <w:bottom w:val="nil"/>
          <w:right w:val="nil"/>
          <w:between w:val="nil"/>
        </w:pBdr>
        <w:tabs>
          <w:tab w:val="left" w:pos="708"/>
        </w:tabs>
        <w:spacing w:before="240" w:after="0" w:line="276" w:lineRule="auto"/>
        <w:ind w:left="0" w:firstLine="0"/>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Duração do contrato</w:t>
      </w:r>
    </w:p>
    <w:p w14:paraId="00000025" w14:textId="5D66DD71"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t xml:space="preserve">Informação oriunda do </w:t>
      </w:r>
      <w:r w:rsidR="003F675A" w:rsidRPr="00A072A1">
        <w:rPr>
          <w:rFonts w:asciiTheme="minorHAnsi" w:eastAsia="Times New Roman" w:hAnsiTheme="minorHAnsi" w:cstheme="minorHAnsi"/>
        </w:rPr>
        <w:t xml:space="preserve">campo </w:t>
      </w:r>
      <w:r w:rsidRPr="00A072A1">
        <w:rPr>
          <w:rFonts w:asciiTheme="minorHAnsi" w:eastAsia="Times New Roman" w:hAnsiTheme="minorHAnsi" w:cstheme="minorHAnsi"/>
        </w:rPr>
        <w:t>“</w:t>
      </w:r>
      <w:r w:rsidR="00517CD8" w:rsidRPr="00A072A1">
        <w:rPr>
          <w:rFonts w:asciiTheme="minorHAnsi" w:eastAsia="Times New Roman" w:hAnsiTheme="minorHAnsi" w:cstheme="minorHAnsi"/>
        </w:rPr>
        <w:t>Vigência</w:t>
      </w:r>
      <w:r w:rsidRPr="00A072A1">
        <w:rPr>
          <w:rFonts w:asciiTheme="minorHAnsi" w:eastAsia="Times New Roman" w:hAnsiTheme="minorHAnsi" w:cstheme="minorHAnsi"/>
        </w:rPr>
        <w:t xml:space="preserve"> do contrato” </w:t>
      </w:r>
      <w:r w:rsidRPr="00A072A1">
        <w:rPr>
          <w:rFonts w:asciiTheme="minorHAnsi" w:eastAsia="Times New Roman" w:hAnsiTheme="minorHAnsi" w:cstheme="minorHAnsi"/>
          <w:color w:val="000000"/>
        </w:rPr>
        <w:t>do Estudo Técnico Preliminar. Não existe a necessidade de copiar para o Termo de Referência a justificativa</w:t>
      </w:r>
      <w:r w:rsidR="00D36C9F" w:rsidRPr="00A072A1">
        <w:rPr>
          <w:rFonts w:asciiTheme="minorHAnsi" w:eastAsia="Times New Roman" w:hAnsiTheme="minorHAnsi" w:cstheme="minorHAnsi"/>
          <w:color w:val="000000"/>
        </w:rPr>
        <w:t xml:space="preserve"> </w:t>
      </w:r>
      <w:r w:rsidRPr="00A072A1">
        <w:rPr>
          <w:rFonts w:asciiTheme="minorHAnsi" w:eastAsia="Times New Roman" w:hAnsiTheme="minorHAnsi" w:cstheme="minorHAnsi"/>
          <w:color w:val="000000"/>
        </w:rPr>
        <w:t>registrada no supramencionado Estudo.</w:t>
      </w:r>
    </w:p>
    <w:p w14:paraId="00000026" w14:textId="77777777" w:rsidR="003D49C3" w:rsidRPr="00A072A1" w:rsidRDefault="00DF56CA" w:rsidP="006438E4">
      <w:pPr>
        <w:numPr>
          <w:ilvl w:val="1"/>
          <w:numId w:val="1"/>
        </w:numPr>
        <w:pBdr>
          <w:top w:val="nil"/>
          <w:left w:val="nil"/>
          <w:bottom w:val="nil"/>
          <w:right w:val="nil"/>
          <w:between w:val="nil"/>
        </w:pBdr>
        <w:tabs>
          <w:tab w:val="left" w:pos="708"/>
        </w:tabs>
        <w:spacing w:before="240" w:after="0" w:line="276" w:lineRule="auto"/>
        <w:ind w:left="0" w:firstLine="0"/>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Reajuste de preços</w:t>
      </w:r>
    </w:p>
    <w:p w14:paraId="00000027" w14:textId="3398A547"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t xml:space="preserve">Informação oriunda do </w:t>
      </w:r>
      <w:r w:rsidR="003044C3" w:rsidRPr="00A072A1">
        <w:rPr>
          <w:rFonts w:asciiTheme="minorHAnsi" w:eastAsia="Times New Roman" w:hAnsiTheme="minorHAnsi" w:cstheme="minorHAnsi"/>
        </w:rPr>
        <w:t xml:space="preserve">campo </w:t>
      </w:r>
      <w:r w:rsidRPr="00A072A1">
        <w:rPr>
          <w:rFonts w:asciiTheme="minorHAnsi" w:eastAsia="Times New Roman" w:hAnsiTheme="minorHAnsi" w:cstheme="minorHAnsi"/>
        </w:rPr>
        <w:t xml:space="preserve">“Reajustamento de preços” </w:t>
      </w:r>
      <w:r w:rsidRPr="00A072A1">
        <w:rPr>
          <w:rFonts w:asciiTheme="minorHAnsi" w:eastAsia="Times New Roman" w:hAnsiTheme="minorHAnsi" w:cstheme="minorHAnsi"/>
          <w:color w:val="000000"/>
        </w:rPr>
        <w:t>do Estudo Técnico Preliminar.</w:t>
      </w:r>
    </w:p>
    <w:p w14:paraId="00000028" w14:textId="77777777" w:rsidR="003D49C3" w:rsidRPr="00A072A1" w:rsidRDefault="00DF56CA" w:rsidP="006438E4">
      <w:pPr>
        <w:numPr>
          <w:ilvl w:val="1"/>
          <w:numId w:val="1"/>
        </w:numPr>
        <w:pBdr>
          <w:top w:val="nil"/>
          <w:left w:val="nil"/>
          <w:bottom w:val="nil"/>
          <w:right w:val="nil"/>
          <w:between w:val="nil"/>
        </w:pBdr>
        <w:tabs>
          <w:tab w:val="left" w:pos="708"/>
        </w:tabs>
        <w:spacing w:before="240" w:after="0" w:line="276" w:lineRule="auto"/>
        <w:ind w:left="0" w:firstLine="0"/>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Garantia</w:t>
      </w:r>
    </w:p>
    <w:p w14:paraId="51973EAB" w14:textId="2E04E18E" w:rsidR="00D36C9F" w:rsidRPr="00A072A1" w:rsidRDefault="00DF56CA" w:rsidP="006438E4">
      <w:pPr>
        <w:tabs>
          <w:tab w:val="left" w:pos="708"/>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color w:val="000000"/>
        </w:rPr>
        <w:t xml:space="preserve">Informação oriunda do </w:t>
      </w:r>
      <w:r w:rsidR="003044C3" w:rsidRPr="00A072A1">
        <w:rPr>
          <w:rFonts w:asciiTheme="minorHAnsi" w:eastAsia="Times New Roman" w:hAnsiTheme="minorHAnsi" w:cstheme="minorHAnsi"/>
        </w:rPr>
        <w:t xml:space="preserve">campo </w:t>
      </w:r>
      <w:r w:rsidRPr="00A072A1">
        <w:rPr>
          <w:rFonts w:asciiTheme="minorHAnsi" w:eastAsia="Times New Roman" w:hAnsiTheme="minorHAnsi" w:cstheme="minorHAnsi"/>
        </w:rPr>
        <w:t>“</w:t>
      </w:r>
      <w:r w:rsidRPr="00A072A1">
        <w:rPr>
          <w:rFonts w:asciiTheme="minorHAnsi" w:eastAsia="Times New Roman" w:hAnsiTheme="minorHAnsi" w:cstheme="minorHAnsi"/>
          <w:color w:val="000000"/>
        </w:rPr>
        <w:t>Garantia” do Estudo Técnico Preliminar. Não existe a necessidade de copiar para o Termo de Referência a justificativa registrada no supramencionado Estudo</w:t>
      </w:r>
      <w:r w:rsidR="00D36C9F" w:rsidRPr="00A072A1">
        <w:rPr>
          <w:rFonts w:asciiTheme="minorHAnsi" w:eastAsia="Times New Roman" w:hAnsiTheme="minorHAnsi" w:cstheme="minorHAnsi"/>
        </w:rPr>
        <w:t>, salvo na hipótese de dispensa de garantia.</w:t>
      </w:r>
    </w:p>
    <w:p w14:paraId="0000002A" w14:textId="15E7C85B" w:rsidR="003D49C3" w:rsidRPr="00A072A1" w:rsidRDefault="00E375C4" w:rsidP="006438E4">
      <w:pPr>
        <w:numPr>
          <w:ilvl w:val="1"/>
          <w:numId w:val="1"/>
        </w:numPr>
        <w:pBdr>
          <w:top w:val="nil"/>
          <w:left w:val="nil"/>
          <w:bottom w:val="nil"/>
          <w:right w:val="nil"/>
          <w:between w:val="nil"/>
        </w:pBdr>
        <w:tabs>
          <w:tab w:val="left" w:pos="708"/>
        </w:tabs>
        <w:spacing w:before="240" w:after="0" w:line="276" w:lineRule="auto"/>
        <w:ind w:left="0" w:firstLine="0"/>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Possíveis impactos ambientais</w:t>
      </w:r>
    </w:p>
    <w:p w14:paraId="0000002B" w14:textId="204CBD75"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t xml:space="preserve">Informação oriunda do </w:t>
      </w:r>
      <w:r w:rsidR="00E375C4" w:rsidRPr="00A072A1">
        <w:rPr>
          <w:rFonts w:asciiTheme="minorHAnsi" w:eastAsia="Times New Roman" w:hAnsiTheme="minorHAnsi" w:cstheme="minorHAnsi"/>
          <w:color w:val="000000"/>
        </w:rPr>
        <w:t xml:space="preserve">campo </w:t>
      </w:r>
      <w:r w:rsidRPr="00A072A1">
        <w:rPr>
          <w:rFonts w:asciiTheme="minorHAnsi" w:eastAsia="Times New Roman" w:hAnsiTheme="minorHAnsi" w:cstheme="minorHAnsi"/>
        </w:rPr>
        <w:t>“</w:t>
      </w:r>
      <w:r w:rsidR="00E375C4" w:rsidRPr="00A072A1">
        <w:rPr>
          <w:rFonts w:asciiTheme="minorHAnsi" w:eastAsia="Times New Roman" w:hAnsiTheme="minorHAnsi" w:cstheme="minorHAnsi"/>
        </w:rPr>
        <w:t xml:space="preserve">Possíveis </w:t>
      </w:r>
      <w:r w:rsidRPr="00A072A1">
        <w:rPr>
          <w:rFonts w:asciiTheme="minorHAnsi" w:eastAsia="Times New Roman" w:hAnsiTheme="minorHAnsi" w:cstheme="minorHAnsi"/>
        </w:rPr>
        <w:t xml:space="preserve">impactos ambientais” </w:t>
      </w:r>
      <w:r w:rsidRPr="00A072A1">
        <w:rPr>
          <w:rFonts w:asciiTheme="minorHAnsi" w:eastAsia="Times New Roman" w:hAnsiTheme="minorHAnsi" w:cstheme="minorHAnsi"/>
          <w:color w:val="000000"/>
        </w:rPr>
        <w:t>do Estudo Técnico Preliminar.</w:t>
      </w:r>
    </w:p>
    <w:p w14:paraId="0000002D" w14:textId="77777777" w:rsidR="003D49C3" w:rsidRPr="00A072A1" w:rsidRDefault="00DF56CA" w:rsidP="006438E4">
      <w:pPr>
        <w:numPr>
          <w:ilvl w:val="1"/>
          <w:numId w:val="1"/>
        </w:numPr>
        <w:tabs>
          <w:tab w:val="left" w:pos="708"/>
        </w:tabs>
        <w:spacing w:before="240" w:after="0" w:line="276" w:lineRule="auto"/>
        <w:ind w:left="0" w:firstLine="0"/>
        <w:jc w:val="both"/>
        <w:rPr>
          <w:rFonts w:asciiTheme="minorHAnsi" w:eastAsia="Times New Roman" w:hAnsiTheme="minorHAnsi" w:cstheme="minorHAnsi"/>
          <w:b/>
        </w:rPr>
      </w:pPr>
      <w:r w:rsidRPr="00A072A1">
        <w:rPr>
          <w:rFonts w:asciiTheme="minorHAnsi" w:eastAsia="Times New Roman" w:hAnsiTheme="minorHAnsi" w:cstheme="minorHAnsi"/>
          <w:b/>
        </w:rPr>
        <w:t>Possibilidade de subcontratação</w:t>
      </w:r>
    </w:p>
    <w:p w14:paraId="579044B4" w14:textId="147EFD9D" w:rsidR="008E3F09" w:rsidRPr="00A072A1" w:rsidRDefault="00DF56CA" w:rsidP="006438E4">
      <w:pPr>
        <w:tabs>
          <w:tab w:val="left" w:pos="708"/>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rPr>
        <w:t>Informação oriunda do “</w:t>
      </w:r>
      <w:r w:rsidR="008A4343" w:rsidRPr="00A072A1">
        <w:rPr>
          <w:rFonts w:asciiTheme="minorHAnsi" w:eastAsia="Times New Roman" w:hAnsiTheme="minorHAnsi" w:cstheme="minorHAnsi"/>
        </w:rPr>
        <w:t>S</w:t>
      </w:r>
      <w:r w:rsidRPr="00A072A1">
        <w:rPr>
          <w:rFonts w:asciiTheme="minorHAnsi" w:eastAsia="Times New Roman" w:hAnsiTheme="minorHAnsi" w:cstheme="minorHAnsi"/>
        </w:rPr>
        <w:t>ubcontratação” do Estudo Técnico Preliminar. Não existe a necessidade de copiar para o Termo de Referência a</w:t>
      </w:r>
      <w:r w:rsidR="00AD7D52" w:rsidRPr="00A072A1">
        <w:rPr>
          <w:rFonts w:asciiTheme="minorHAnsi" w:eastAsia="Times New Roman" w:hAnsiTheme="minorHAnsi" w:cstheme="minorHAnsi"/>
        </w:rPr>
        <w:t xml:space="preserve"> </w:t>
      </w:r>
      <w:r w:rsidRPr="00A072A1">
        <w:rPr>
          <w:rFonts w:asciiTheme="minorHAnsi" w:eastAsia="Times New Roman" w:hAnsiTheme="minorHAnsi" w:cstheme="minorHAnsi"/>
        </w:rPr>
        <w:t>justificativa registrada no supramencionado Estudo.</w:t>
      </w:r>
    </w:p>
    <w:p w14:paraId="0000002F" w14:textId="77777777" w:rsidR="003D49C3" w:rsidRPr="00A072A1" w:rsidRDefault="00DF56CA" w:rsidP="006438E4">
      <w:pPr>
        <w:numPr>
          <w:ilvl w:val="1"/>
          <w:numId w:val="1"/>
        </w:numPr>
        <w:tabs>
          <w:tab w:val="left" w:pos="708"/>
        </w:tabs>
        <w:spacing w:before="240" w:after="0" w:line="276" w:lineRule="auto"/>
        <w:ind w:left="0" w:firstLine="0"/>
        <w:jc w:val="both"/>
        <w:rPr>
          <w:rFonts w:asciiTheme="minorHAnsi" w:eastAsia="Times New Roman" w:hAnsiTheme="minorHAnsi" w:cstheme="minorHAnsi"/>
          <w:b/>
        </w:rPr>
      </w:pPr>
      <w:r w:rsidRPr="00A072A1">
        <w:rPr>
          <w:rFonts w:asciiTheme="minorHAnsi" w:eastAsia="Times New Roman" w:hAnsiTheme="minorHAnsi" w:cstheme="minorHAnsi"/>
          <w:b/>
        </w:rPr>
        <w:t>Possibilidade de participação de Consórcio</w:t>
      </w:r>
    </w:p>
    <w:p w14:paraId="00000030" w14:textId="471B01B2" w:rsidR="003D49C3" w:rsidRPr="00A072A1" w:rsidRDefault="00DF56CA" w:rsidP="006438E4">
      <w:pPr>
        <w:tabs>
          <w:tab w:val="left" w:pos="708"/>
        </w:tabs>
        <w:spacing w:before="240" w:after="0" w:line="276" w:lineRule="auto"/>
        <w:jc w:val="both"/>
        <w:rPr>
          <w:rFonts w:asciiTheme="minorHAnsi" w:eastAsia="Times New Roman" w:hAnsiTheme="minorHAnsi" w:cstheme="minorHAnsi"/>
          <w:b/>
        </w:rPr>
      </w:pPr>
      <w:r w:rsidRPr="00A072A1">
        <w:rPr>
          <w:rFonts w:asciiTheme="minorHAnsi" w:eastAsia="Times New Roman" w:hAnsiTheme="minorHAnsi" w:cstheme="minorHAnsi"/>
        </w:rPr>
        <w:t xml:space="preserve">Informação oriunda do </w:t>
      </w:r>
      <w:r w:rsidR="0023034E" w:rsidRPr="00A072A1">
        <w:rPr>
          <w:rFonts w:asciiTheme="minorHAnsi" w:eastAsia="Times New Roman" w:hAnsiTheme="minorHAnsi" w:cstheme="minorHAnsi"/>
        </w:rPr>
        <w:t xml:space="preserve">campo </w:t>
      </w:r>
      <w:r w:rsidRPr="00A072A1">
        <w:rPr>
          <w:rFonts w:asciiTheme="minorHAnsi" w:eastAsia="Times New Roman" w:hAnsiTheme="minorHAnsi" w:cstheme="minorHAnsi"/>
        </w:rPr>
        <w:t>“</w:t>
      </w:r>
      <w:r w:rsidR="008A4343" w:rsidRPr="00A072A1">
        <w:rPr>
          <w:rFonts w:asciiTheme="minorHAnsi" w:eastAsia="Times New Roman" w:hAnsiTheme="minorHAnsi" w:cstheme="minorHAnsi"/>
        </w:rPr>
        <w:t>P</w:t>
      </w:r>
      <w:r w:rsidRPr="00A072A1">
        <w:rPr>
          <w:rFonts w:asciiTheme="minorHAnsi" w:eastAsia="Times New Roman" w:hAnsiTheme="minorHAnsi" w:cstheme="minorHAnsi"/>
        </w:rPr>
        <w:t>articipação de Consórcio” do Estudo Técnico Preliminar. Não existe a necessidade de copiar para o Termo de Referência a justificativa registrada no supramencionado Estudo.</w:t>
      </w:r>
    </w:p>
    <w:p w14:paraId="00000031" w14:textId="77777777" w:rsidR="003D49C3" w:rsidRPr="00A072A1" w:rsidRDefault="00DF56CA" w:rsidP="006438E4">
      <w:pPr>
        <w:numPr>
          <w:ilvl w:val="1"/>
          <w:numId w:val="1"/>
        </w:numPr>
        <w:tabs>
          <w:tab w:val="left" w:pos="708"/>
        </w:tabs>
        <w:spacing w:before="240" w:after="0" w:line="276" w:lineRule="auto"/>
        <w:ind w:left="0" w:firstLine="0"/>
        <w:jc w:val="both"/>
        <w:rPr>
          <w:rFonts w:asciiTheme="minorHAnsi" w:eastAsia="Times New Roman" w:hAnsiTheme="minorHAnsi" w:cstheme="minorHAnsi"/>
          <w:b/>
        </w:rPr>
      </w:pPr>
      <w:r w:rsidRPr="00A072A1">
        <w:rPr>
          <w:rFonts w:asciiTheme="minorHAnsi" w:eastAsia="Times New Roman" w:hAnsiTheme="minorHAnsi" w:cstheme="minorHAnsi"/>
          <w:b/>
        </w:rPr>
        <w:lastRenderedPageBreak/>
        <w:t>Possibilidade de participação de Cooperativa</w:t>
      </w:r>
    </w:p>
    <w:p w14:paraId="00000032" w14:textId="7780ECFF" w:rsidR="003D49C3" w:rsidRPr="00A072A1" w:rsidRDefault="00DF56CA" w:rsidP="006438E4">
      <w:pPr>
        <w:tabs>
          <w:tab w:val="left" w:pos="708"/>
        </w:tabs>
        <w:spacing w:before="240" w:after="0" w:line="276" w:lineRule="auto"/>
        <w:jc w:val="both"/>
        <w:rPr>
          <w:rFonts w:asciiTheme="minorHAnsi" w:eastAsia="Times New Roman" w:hAnsiTheme="minorHAnsi" w:cstheme="minorHAnsi"/>
          <w:b/>
        </w:rPr>
      </w:pPr>
      <w:r w:rsidRPr="00A072A1">
        <w:rPr>
          <w:rFonts w:asciiTheme="minorHAnsi" w:eastAsia="Times New Roman" w:hAnsiTheme="minorHAnsi" w:cstheme="minorHAnsi"/>
        </w:rPr>
        <w:t xml:space="preserve">Informação oriunda do </w:t>
      </w:r>
      <w:r w:rsidR="005B33B3" w:rsidRPr="00A072A1">
        <w:rPr>
          <w:rFonts w:asciiTheme="minorHAnsi" w:eastAsia="Times New Roman" w:hAnsiTheme="minorHAnsi" w:cstheme="minorHAnsi"/>
        </w:rPr>
        <w:t xml:space="preserve">campo </w:t>
      </w:r>
      <w:r w:rsidRPr="00A072A1">
        <w:rPr>
          <w:rFonts w:asciiTheme="minorHAnsi" w:eastAsia="Times New Roman" w:hAnsiTheme="minorHAnsi" w:cstheme="minorHAnsi"/>
        </w:rPr>
        <w:t>“Participação de Cooperativa” do Estudo Técnico Preliminar. Não existe a necessidade de copiar para o Termo de Referência a justificativa registrada no supramencionado Estudo.</w:t>
      </w:r>
    </w:p>
    <w:p w14:paraId="00000033" w14:textId="77777777" w:rsidR="003D49C3" w:rsidRPr="00A072A1" w:rsidRDefault="00DF56CA" w:rsidP="006438E4">
      <w:pPr>
        <w:numPr>
          <w:ilvl w:val="1"/>
          <w:numId w:val="1"/>
        </w:numPr>
        <w:pBdr>
          <w:top w:val="nil"/>
          <w:left w:val="nil"/>
          <w:bottom w:val="nil"/>
          <w:right w:val="nil"/>
          <w:between w:val="nil"/>
        </w:pBdr>
        <w:tabs>
          <w:tab w:val="left" w:pos="708"/>
        </w:tabs>
        <w:spacing w:before="240" w:after="0" w:line="276" w:lineRule="auto"/>
        <w:ind w:left="0" w:firstLine="0"/>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Incidência do Programa de Integridade</w:t>
      </w:r>
    </w:p>
    <w:p w14:paraId="00000034" w14:textId="4AB5737D"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t xml:space="preserve">Informação oriunda do </w:t>
      </w:r>
      <w:r w:rsidR="005B33B3" w:rsidRPr="00A072A1">
        <w:rPr>
          <w:rFonts w:asciiTheme="minorHAnsi" w:eastAsia="Times New Roman" w:hAnsiTheme="minorHAnsi" w:cstheme="minorHAnsi"/>
          <w:color w:val="000000"/>
        </w:rPr>
        <w:t xml:space="preserve">campo </w:t>
      </w:r>
      <w:r w:rsidRPr="00A072A1">
        <w:rPr>
          <w:rFonts w:asciiTheme="minorHAnsi" w:eastAsia="Times New Roman" w:hAnsiTheme="minorHAnsi" w:cstheme="minorHAnsi"/>
          <w:color w:val="000000"/>
        </w:rPr>
        <w:t>“Programa de Integridade” do Estudo Técnico Preliminar. Não existe a necessidade de copiar para o Termo de Referência a justificativa registrada no supramencionado Estudo.</w:t>
      </w:r>
    </w:p>
    <w:p w14:paraId="00000035" w14:textId="1FB13033" w:rsidR="003D49C3" w:rsidRPr="00A072A1" w:rsidRDefault="004C503B" w:rsidP="006438E4">
      <w:pPr>
        <w:numPr>
          <w:ilvl w:val="1"/>
          <w:numId w:val="1"/>
        </w:numPr>
        <w:pBdr>
          <w:top w:val="nil"/>
          <w:left w:val="nil"/>
          <w:bottom w:val="nil"/>
          <w:right w:val="nil"/>
          <w:between w:val="nil"/>
        </w:pBdr>
        <w:tabs>
          <w:tab w:val="left" w:pos="708"/>
        </w:tabs>
        <w:spacing w:before="240" w:after="0" w:line="276" w:lineRule="auto"/>
        <w:ind w:left="0" w:firstLine="0"/>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 xml:space="preserve">Obrigações </w:t>
      </w:r>
      <w:r w:rsidR="00DF56CA" w:rsidRPr="00A072A1">
        <w:rPr>
          <w:rFonts w:asciiTheme="minorHAnsi" w:eastAsia="Times New Roman" w:hAnsiTheme="minorHAnsi" w:cstheme="minorHAnsi"/>
          <w:b/>
          <w:color w:val="000000"/>
        </w:rPr>
        <w:t>das partes</w:t>
      </w:r>
    </w:p>
    <w:p w14:paraId="00000036" w14:textId="31FC0813" w:rsidR="003D49C3" w:rsidRPr="00A072A1" w:rsidRDefault="004C503B" w:rsidP="006438E4">
      <w:pPr>
        <w:numPr>
          <w:ilvl w:val="2"/>
          <w:numId w:val="1"/>
        </w:numPr>
        <w:pBdr>
          <w:top w:val="nil"/>
          <w:left w:val="nil"/>
          <w:bottom w:val="nil"/>
          <w:right w:val="nil"/>
          <w:between w:val="nil"/>
        </w:pBdr>
        <w:tabs>
          <w:tab w:val="left" w:pos="708"/>
          <w:tab w:val="left" w:pos="709"/>
        </w:tabs>
        <w:spacing w:before="240" w:after="0" w:line="276" w:lineRule="auto"/>
        <w:ind w:left="0" w:firstLine="0"/>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Obrigações</w:t>
      </w:r>
      <w:r w:rsidRPr="00A072A1">
        <w:rPr>
          <w:rFonts w:asciiTheme="minorHAnsi" w:eastAsia="Times New Roman" w:hAnsiTheme="minorHAnsi" w:cstheme="minorHAnsi"/>
          <w:b/>
        </w:rPr>
        <w:t xml:space="preserve"> </w:t>
      </w:r>
      <w:r w:rsidR="00DF56CA" w:rsidRPr="00A072A1">
        <w:rPr>
          <w:rFonts w:asciiTheme="minorHAnsi" w:eastAsia="Times New Roman" w:hAnsiTheme="minorHAnsi" w:cstheme="minorHAnsi"/>
          <w:b/>
        </w:rPr>
        <w:t>do Órgão Participante</w:t>
      </w:r>
      <w:r w:rsidR="00CB0323" w:rsidRPr="00A072A1">
        <w:rPr>
          <w:rFonts w:asciiTheme="minorHAnsi" w:eastAsia="Times New Roman" w:hAnsiTheme="minorHAnsi" w:cstheme="minorHAnsi"/>
          <w:b/>
        </w:rPr>
        <w:t>/Contratante</w:t>
      </w:r>
    </w:p>
    <w:p w14:paraId="00000037" w14:textId="77777777" w:rsidR="003D49C3" w:rsidRPr="00A072A1" w:rsidRDefault="00DF56CA" w:rsidP="006438E4">
      <w:pPr>
        <w:pBdr>
          <w:top w:val="nil"/>
          <w:left w:val="nil"/>
          <w:bottom w:val="nil"/>
          <w:right w:val="nil"/>
          <w:between w:val="nil"/>
        </w:pBdr>
        <w:tabs>
          <w:tab w:val="left" w:pos="708"/>
          <w:tab w:val="left" w:pos="709"/>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rPr>
        <w:t>Apresentar o que será imposto ao órgão/entidade referente à futura Ata de Registro de Preços/contrato.</w:t>
      </w:r>
    </w:p>
    <w:p w14:paraId="00000038" w14:textId="77777777" w:rsidR="003D49C3" w:rsidRPr="00A072A1" w:rsidRDefault="00DF56CA" w:rsidP="006438E4">
      <w:pPr>
        <w:pBdr>
          <w:top w:val="nil"/>
          <w:left w:val="nil"/>
          <w:bottom w:val="nil"/>
          <w:right w:val="nil"/>
          <w:between w:val="nil"/>
        </w:pBdr>
        <w:tabs>
          <w:tab w:val="left" w:pos="708"/>
          <w:tab w:val="left" w:pos="709"/>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rPr>
        <w:t>Cada contratação terá sua peculiaridade, motivo pelo qual nem sempre o texto da minuta padrão do contrato será suficiente para descrevê-la. Assim, sugere-se incluir as responsabilidades peculiares ao objeto a ser licitado que não estejam previstos na minuta padrão da PGE.</w:t>
      </w:r>
    </w:p>
    <w:p w14:paraId="00000039" w14:textId="11D50BDF" w:rsidR="003D49C3" w:rsidRPr="00A072A1" w:rsidRDefault="00DF56CA" w:rsidP="006438E4">
      <w:pPr>
        <w:pBdr>
          <w:top w:val="nil"/>
          <w:left w:val="nil"/>
          <w:bottom w:val="nil"/>
          <w:right w:val="nil"/>
          <w:between w:val="nil"/>
        </w:pBdr>
        <w:tabs>
          <w:tab w:val="left" w:pos="708"/>
          <w:tab w:val="left" w:pos="709"/>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rPr>
        <w:t>No site da Procuradoria Geral do Estado do Rio de Janeiro existem as minutas de contrato atualizadas que podem servir como base. Vale ressaltar que as minutas estão divididas pelo tipo de aquisição (material, serviço etc</w:t>
      </w:r>
      <w:r w:rsidR="003D2E9F" w:rsidRPr="00A072A1">
        <w:rPr>
          <w:rFonts w:asciiTheme="minorHAnsi" w:eastAsia="Times New Roman" w:hAnsiTheme="minorHAnsi" w:cstheme="minorHAnsi"/>
        </w:rPr>
        <w:t>.</w:t>
      </w:r>
      <w:r w:rsidRPr="00A072A1">
        <w:rPr>
          <w:rFonts w:asciiTheme="minorHAnsi" w:eastAsia="Times New Roman" w:hAnsiTheme="minorHAnsi" w:cstheme="minorHAnsi"/>
        </w:rPr>
        <w:t>) no site: https://www.pge.rj.gov.br/entendimentos/minutas-padrao/05-contratos.</w:t>
      </w:r>
    </w:p>
    <w:p w14:paraId="0000003A" w14:textId="77777777" w:rsidR="003D49C3" w:rsidRPr="00A072A1" w:rsidRDefault="00DF56CA" w:rsidP="006438E4">
      <w:pPr>
        <w:tabs>
          <w:tab w:val="left" w:pos="708"/>
          <w:tab w:val="left" w:pos="709"/>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rPr>
        <w:t>Cabe destacar que, caso a licitação não seja regida pelo Sistema de Registro de Preços, este subitem deverá ser modificado para elencar as responsabilidades do Contratante.</w:t>
      </w:r>
    </w:p>
    <w:p w14:paraId="0000003C" w14:textId="3DBC4D82" w:rsidR="003D49C3" w:rsidRPr="00A072A1" w:rsidRDefault="004C503B" w:rsidP="006438E4">
      <w:pPr>
        <w:numPr>
          <w:ilvl w:val="2"/>
          <w:numId w:val="1"/>
        </w:numPr>
        <w:tabs>
          <w:tab w:val="left" w:pos="708"/>
          <w:tab w:val="left" w:pos="709"/>
        </w:tabs>
        <w:spacing w:before="240" w:after="0" w:line="276" w:lineRule="auto"/>
        <w:ind w:left="0" w:firstLine="0"/>
        <w:jc w:val="both"/>
        <w:rPr>
          <w:rFonts w:asciiTheme="minorHAnsi" w:eastAsia="Times New Roman" w:hAnsiTheme="minorHAnsi" w:cstheme="minorHAnsi"/>
          <w:b/>
        </w:rPr>
      </w:pPr>
      <w:r w:rsidRPr="00A072A1">
        <w:rPr>
          <w:rFonts w:asciiTheme="minorHAnsi" w:eastAsia="Times New Roman" w:hAnsiTheme="minorHAnsi" w:cstheme="minorHAnsi"/>
          <w:b/>
          <w:color w:val="000000"/>
        </w:rPr>
        <w:t>Obrigações</w:t>
      </w:r>
      <w:r w:rsidRPr="00A072A1">
        <w:rPr>
          <w:rFonts w:asciiTheme="minorHAnsi" w:eastAsia="Times New Roman" w:hAnsiTheme="minorHAnsi" w:cstheme="minorHAnsi"/>
          <w:b/>
        </w:rPr>
        <w:t xml:space="preserve"> </w:t>
      </w:r>
      <w:r w:rsidR="00DF56CA" w:rsidRPr="00A072A1">
        <w:rPr>
          <w:rFonts w:asciiTheme="minorHAnsi" w:eastAsia="Times New Roman" w:hAnsiTheme="minorHAnsi" w:cstheme="minorHAnsi"/>
          <w:b/>
        </w:rPr>
        <w:t>do Fornecedor</w:t>
      </w:r>
      <w:r w:rsidR="00CB0323" w:rsidRPr="00A072A1">
        <w:rPr>
          <w:rFonts w:asciiTheme="minorHAnsi" w:eastAsia="Times New Roman" w:hAnsiTheme="minorHAnsi" w:cstheme="minorHAnsi"/>
          <w:b/>
        </w:rPr>
        <w:t>/Contratado</w:t>
      </w:r>
    </w:p>
    <w:p w14:paraId="0000003D" w14:textId="77777777" w:rsidR="003D49C3" w:rsidRPr="00A072A1" w:rsidRDefault="00DF56CA" w:rsidP="006438E4">
      <w:pPr>
        <w:tabs>
          <w:tab w:val="left" w:pos="708"/>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rPr>
        <w:t>Apresentar o que será imposto à licitante vencedora durante o período de vigência da Ata/ contrato.</w:t>
      </w:r>
    </w:p>
    <w:p w14:paraId="0000003E" w14:textId="77777777" w:rsidR="003D49C3" w:rsidRPr="00A072A1" w:rsidRDefault="00DF56CA" w:rsidP="006438E4">
      <w:pPr>
        <w:tabs>
          <w:tab w:val="left" w:pos="708"/>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rPr>
        <w:t>Cada contratação terá sua peculiaridade, motivo pelo qual nem sempre o texto da minuta padrão do contrato será suficiente para descrevê-la. Assim, sugere-se incluir as responsabilidades peculiares ao objeto a ser licitado que não estejam previstos na minuta padrão da PGE.</w:t>
      </w:r>
    </w:p>
    <w:p w14:paraId="0000003F" w14:textId="77777777" w:rsidR="003D49C3" w:rsidRPr="00A072A1" w:rsidRDefault="00DF56CA" w:rsidP="006438E4">
      <w:pPr>
        <w:tabs>
          <w:tab w:val="left" w:pos="708"/>
          <w:tab w:val="left" w:pos="709"/>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rPr>
        <w:t>Cabe destacar que, caso a licitação não seja regida pelo Sistema de Registro de Preços, este subitem deverá ser modificado para elencar as responsabilidades da Contratada.</w:t>
      </w:r>
    </w:p>
    <w:p w14:paraId="00000041" w14:textId="10696DD8" w:rsidR="003D49C3" w:rsidRPr="00A072A1" w:rsidRDefault="004C503B" w:rsidP="006438E4">
      <w:pPr>
        <w:numPr>
          <w:ilvl w:val="2"/>
          <w:numId w:val="1"/>
        </w:numPr>
        <w:tabs>
          <w:tab w:val="left" w:pos="984"/>
        </w:tabs>
        <w:spacing w:before="240" w:after="0" w:line="276" w:lineRule="auto"/>
        <w:ind w:left="0" w:firstLine="0"/>
        <w:jc w:val="both"/>
        <w:rPr>
          <w:rFonts w:asciiTheme="minorHAnsi" w:eastAsia="Times New Roman" w:hAnsiTheme="minorHAnsi" w:cstheme="minorHAnsi"/>
          <w:b/>
        </w:rPr>
      </w:pPr>
      <w:r w:rsidRPr="00A072A1">
        <w:rPr>
          <w:rFonts w:asciiTheme="minorHAnsi" w:eastAsia="Times New Roman" w:hAnsiTheme="minorHAnsi" w:cstheme="minorHAnsi"/>
          <w:b/>
          <w:color w:val="000000"/>
        </w:rPr>
        <w:t>Obrigações</w:t>
      </w:r>
      <w:r w:rsidRPr="00A072A1">
        <w:rPr>
          <w:rFonts w:asciiTheme="minorHAnsi" w:eastAsia="Times New Roman" w:hAnsiTheme="minorHAnsi" w:cstheme="minorHAnsi"/>
          <w:b/>
        </w:rPr>
        <w:t xml:space="preserve"> </w:t>
      </w:r>
      <w:r w:rsidR="00DF56CA" w:rsidRPr="00A072A1">
        <w:rPr>
          <w:rFonts w:asciiTheme="minorHAnsi" w:eastAsia="Times New Roman" w:hAnsiTheme="minorHAnsi" w:cstheme="minorHAnsi"/>
          <w:b/>
        </w:rPr>
        <w:t>do Órgão Gerenciador</w:t>
      </w:r>
    </w:p>
    <w:p w14:paraId="00000042" w14:textId="77777777" w:rsidR="003D49C3" w:rsidRPr="00A072A1" w:rsidRDefault="00DF56CA" w:rsidP="006438E4">
      <w:pPr>
        <w:tabs>
          <w:tab w:val="left" w:pos="708"/>
          <w:tab w:val="left" w:pos="709"/>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rPr>
        <w:t>Apresentar o que será imposto ao Órgão Gerenciador, após a formalização da Ata de Registro de Preços.</w:t>
      </w:r>
    </w:p>
    <w:p w14:paraId="00000043" w14:textId="74A6731F" w:rsidR="003D49C3" w:rsidRPr="00A072A1" w:rsidRDefault="00DF56CA" w:rsidP="006438E4">
      <w:pPr>
        <w:tabs>
          <w:tab w:val="left" w:pos="708"/>
          <w:tab w:val="left" w:pos="709"/>
        </w:tabs>
        <w:spacing w:before="240" w:after="0" w:line="276" w:lineRule="auto"/>
        <w:jc w:val="both"/>
        <w:rPr>
          <w:rFonts w:asciiTheme="minorHAnsi" w:eastAsia="Times New Roman" w:hAnsiTheme="minorHAnsi" w:cstheme="minorHAnsi"/>
          <w:b/>
        </w:rPr>
      </w:pPr>
      <w:r w:rsidRPr="00A072A1">
        <w:rPr>
          <w:rFonts w:asciiTheme="minorHAnsi" w:eastAsia="Times New Roman" w:hAnsiTheme="minorHAnsi" w:cstheme="minorHAnsi"/>
        </w:rPr>
        <w:t xml:space="preserve">Saliente-se que, na hipótese de o procedimento licitatório não ser regido pelo Sistema de Registro de Preços, deve ser excluído o presente subitem, com consequente adaptação da nomenclatura das partes nos subitens 3.10.1 e 3.10.2 para contratante e contratado, respectivamente. </w:t>
      </w:r>
    </w:p>
    <w:p w14:paraId="00000044" w14:textId="77777777" w:rsidR="003D49C3" w:rsidRPr="00A072A1" w:rsidRDefault="003D49C3" w:rsidP="006438E4">
      <w:pPr>
        <w:pBdr>
          <w:top w:val="nil"/>
          <w:left w:val="nil"/>
          <w:bottom w:val="nil"/>
          <w:right w:val="nil"/>
          <w:between w:val="nil"/>
        </w:pBdr>
        <w:tabs>
          <w:tab w:val="left" w:pos="708"/>
        </w:tabs>
        <w:spacing w:before="240" w:after="0" w:line="276" w:lineRule="auto"/>
        <w:ind w:firstLine="709"/>
        <w:jc w:val="both"/>
        <w:rPr>
          <w:rFonts w:asciiTheme="minorHAnsi" w:eastAsia="Times New Roman" w:hAnsiTheme="minorHAnsi" w:cstheme="minorHAnsi"/>
          <w:color w:val="000000"/>
        </w:rPr>
      </w:pPr>
    </w:p>
    <w:p w14:paraId="00000045" w14:textId="77777777" w:rsidR="003D49C3" w:rsidRPr="00A072A1" w:rsidRDefault="00DF56CA" w:rsidP="006438E4">
      <w:pPr>
        <w:numPr>
          <w:ilvl w:val="0"/>
          <w:numId w:val="1"/>
        </w:numPr>
        <w:pBdr>
          <w:top w:val="nil"/>
          <w:left w:val="nil"/>
          <w:bottom w:val="nil"/>
          <w:right w:val="nil"/>
          <w:between w:val="nil"/>
        </w:pBdr>
        <w:tabs>
          <w:tab w:val="left" w:pos="708"/>
        </w:tabs>
        <w:spacing w:before="240" w:after="120" w:line="276" w:lineRule="auto"/>
        <w:ind w:left="357" w:hanging="357"/>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REQUISITOS MÍNIMOS PARA EXECUÇÃO</w:t>
      </w:r>
    </w:p>
    <w:p w14:paraId="00000046" w14:textId="77777777" w:rsidR="003D49C3" w:rsidRPr="00A072A1" w:rsidRDefault="00DF56CA" w:rsidP="006438E4">
      <w:pPr>
        <w:numPr>
          <w:ilvl w:val="1"/>
          <w:numId w:val="1"/>
        </w:numPr>
        <w:pBdr>
          <w:top w:val="nil"/>
          <w:left w:val="nil"/>
          <w:bottom w:val="nil"/>
          <w:right w:val="nil"/>
          <w:between w:val="nil"/>
        </w:pBdr>
        <w:tabs>
          <w:tab w:val="left" w:pos="708"/>
        </w:tabs>
        <w:spacing w:before="240" w:after="0" w:line="276" w:lineRule="auto"/>
        <w:ind w:left="0" w:firstLine="0"/>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lastRenderedPageBreak/>
        <w:t>Qualificação Técnica</w:t>
      </w:r>
    </w:p>
    <w:p w14:paraId="00000047" w14:textId="18BFB329"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t xml:space="preserve">Informação oriunda do </w:t>
      </w:r>
      <w:r w:rsidR="005B33B3" w:rsidRPr="00A072A1">
        <w:rPr>
          <w:rFonts w:asciiTheme="minorHAnsi" w:eastAsia="Times New Roman" w:hAnsiTheme="minorHAnsi" w:cstheme="minorHAnsi"/>
          <w:color w:val="000000"/>
        </w:rPr>
        <w:t>cam</w:t>
      </w:r>
      <w:r w:rsidR="00B96509" w:rsidRPr="00A072A1">
        <w:rPr>
          <w:rFonts w:asciiTheme="minorHAnsi" w:eastAsia="Times New Roman" w:hAnsiTheme="minorHAnsi" w:cstheme="minorHAnsi"/>
          <w:color w:val="000000"/>
        </w:rPr>
        <w:t>po</w:t>
      </w:r>
      <w:r w:rsidR="005B33B3" w:rsidRPr="00A072A1">
        <w:rPr>
          <w:rFonts w:asciiTheme="minorHAnsi" w:eastAsia="Times New Roman" w:hAnsiTheme="minorHAnsi" w:cstheme="minorHAnsi"/>
          <w:color w:val="000000"/>
        </w:rPr>
        <w:t xml:space="preserve"> </w:t>
      </w:r>
      <w:r w:rsidRPr="00A072A1">
        <w:rPr>
          <w:rFonts w:asciiTheme="minorHAnsi" w:eastAsia="Times New Roman" w:hAnsiTheme="minorHAnsi" w:cstheme="minorHAnsi"/>
          <w:color w:val="000000"/>
        </w:rPr>
        <w:t>“Qualificação Técnica” do Estudo Técnico Preliminar.</w:t>
      </w:r>
    </w:p>
    <w:p w14:paraId="00000048" w14:textId="77777777" w:rsidR="003D49C3" w:rsidRPr="00A072A1" w:rsidRDefault="00DF56CA" w:rsidP="006438E4">
      <w:pPr>
        <w:numPr>
          <w:ilvl w:val="1"/>
          <w:numId w:val="1"/>
        </w:numPr>
        <w:pBdr>
          <w:top w:val="nil"/>
          <w:left w:val="nil"/>
          <w:bottom w:val="nil"/>
          <w:right w:val="nil"/>
          <w:between w:val="nil"/>
        </w:pBdr>
        <w:tabs>
          <w:tab w:val="left" w:pos="708"/>
        </w:tabs>
        <w:spacing w:before="240" w:after="0" w:line="276" w:lineRule="auto"/>
        <w:ind w:left="0" w:firstLine="0"/>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Amostra</w:t>
      </w:r>
    </w:p>
    <w:p w14:paraId="00000049" w14:textId="16A0BD99"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color w:val="000000"/>
        </w:rPr>
        <w:t xml:space="preserve">Informação oriunda do </w:t>
      </w:r>
      <w:r w:rsidR="005B33B3" w:rsidRPr="00A072A1">
        <w:rPr>
          <w:rFonts w:asciiTheme="minorHAnsi" w:eastAsia="Times New Roman" w:hAnsiTheme="minorHAnsi" w:cstheme="minorHAnsi"/>
        </w:rPr>
        <w:t xml:space="preserve">campo </w:t>
      </w:r>
      <w:r w:rsidRPr="00A072A1">
        <w:rPr>
          <w:rFonts w:asciiTheme="minorHAnsi" w:eastAsia="Times New Roman" w:hAnsiTheme="minorHAnsi" w:cstheme="minorHAnsi"/>
        </w:rPr>
        <w:t xml:space="preserve">“Forma de Execução” </w:t>
      </w:r>
      <w:r w:rsidRPr="00A072A1">
        <w:rPr>
          <w:rFonts w:asciiTheme="minorHAnsi" w:eastAsia="Times New Roman" w:hAnsiTheme="minorHAnsi" w:cstheme="minorHAnsi"/>
          <w:color w:val="000000"/>
        </w:rPr>
        <w:t>do Estudo Técnico Preliminar.</w:t>
      </w:r>
    </w:p>
    <w:p w14:paraId="0000004A" w14:textId="77777777" w:rsidR="003D49C3" w:rsidRPr="00A072A1" w:rsidRDefault="00DF56CA" w:rsidP="006438E4">
      <w:pPr>
        <w:numPr>
          <w:ilvl w:val="1"/>
          <w:numId w:val="1"/>
        </w:numPr>
        <w:tabs>
          <w:tab w:val="left" w:pos="708"/>
        </w:tabs>
        <w:spacing w:before="240" w:after="0" w:line="276" w:lineRule="auto"/>
        <w:ind w:left="0" w:firstLine="0"/>
        <w:jc w:val="both"/>
        <w:rPr>
          <w:rFonts w:asciiTheme="minorHAnsi" w:eastAsia="Times New Roman" w:hAnsiTheme="minorHAnsi" w:cstheme="minorHAnsi"/>
          <w:b/>
        </w:rPr>
      </w:pPr>
      <w:bookmarkStart w:id="1" w:name="_Hlk85552604"/>
      <w:r w:rsidRPr="00A072A1">
        <w:rPr>
          <w:rFonts w:asciiTheme="minorHAnsi" w:eastAsia="Times New Roman" w:hAnsiTheme="minorHAnsi" w:cstheme="minorHAnsi"/>
          <w:b/>
        </w:rPr>
        <w:t>Entrega</w:t>
      </w:r>
      <w:bookmarkEnd w:id="1"/>
      <w:r w:rsidRPr="00A072A1">
        <w:rPr>
          <w:rFonts w:asciiTheme="minorHAnsi" w:eastAsia="Times New Roman" w:hAnsiTheme="minorHAnsi" w:cstheme="minorHAnsi"/>
          <w:b/>
        </w:rPr>
        <w:t>, Avaliação da Qualidade e Aceite do objeto</w:t>
      </w:r>
    </w:p>
    <w:p w14:paraId="0000004B" w14:textId="4473AC34" w:rsidR="003D49C3" w:rsidRPr="00A072A1" w:rsidRDefault="00DF56CA" w:rsidP="006438E4">
      <w:pPr>
        <w:tabs>
          <w:tab w:val="left" w:pos="708"/>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rPr>
        <w:t xml:space="preserve">Informar os prazos de entrega do objeto, os locais de entrega e os níveis mínimos de qualidade esperados, em conformidade com as condições previstas no </w:t>
      </w:r>
      <w:r w:rsidR="00E01195" w:rsidRPr="00A072A1">
        <w:rPr>
          <w:rFonts w:asciiTheme="minorHAnsi" w:eastAsia="Times New Roman" w:hAnsiTheme="minorHAnsi" w:cstheme="minorHAnsi"/>
        </w:rPr>
        <w:t xml:space="preserve">campo </w:t>
      </w:r>
      <w:r w:rsidRPr="00A072A1">
        <w:rPr>
          <w:rFonts w:asciiTheme="minorHAnsi" w:eastAsia="Times New Roman" w:hAnsiTheme="minorHAnsi" w:cstheme="minorHAnsi"/>
        </w:rPr>
        <w:t>“Forma de Execução</w:t>
      </w:r>
      <w:r w:rsidR="00256F9B" w:rsidRPr="00A072A1">
        <w:rPr>
          <w:rFonts w:asciiTheme="minorHAnsi" w:eastAsia="Times New Roman" w:hAnsiTheme="minorHAnsi" w:cstheme="minorHAnsi"/>
        </w:rPr>
        <w:t>”</w:t>
      </w:r>
      <w:r w:rsidR="00E01195" w:rsidRPr="00A072A1">
        <w:rPr>
          <w:rFonts w:asciiTheme="minorHAnsi" w:eastAsia="Times New Roman" w:hAnsiTheme="minorHAnsi" w:cstheme="minorHAnsi"/>
        </w:rPr>
        <w:t xml:space="preserve"> </w:t>
      </w:r>
      <w:r w:rsidRPr="00A072A1">
        <w:rPr>
          <w:rFonts w:asciiTheme="minorHAnsi" w:eastAsia="Times New Roman" w:hAnsiTheme="minorHAnsi" w:cstheme="minorHAnsi"/>
        </w:rPr>
        <w:t xml:space="preserve">do Estudo Técnico Preliminar. </w:t>
      </w:r>
    </w:p>
    <w:p w14:paraId="0000004C" w14:textId="77777777" w:rsidR="003D49C3" w:rsidRPr="00A072A1" w:rsidRDefault="00DF56CA" w:rsidP="006438E4">
      <w:pPr>
        <w:numPr>
          <w:ilvl w:val="1"/>
          <w:numId w:val="1"/>
        </w:numPr>
        <w:pBdr>
          <w:top w:val="nil"/>
          <w:left w:val="nil"/>
          <w:bottom w:val="nil"/>
          <w:right w:val="nil"/>
          <w:between w:val="nil"/>
        </w:pBdr>
        <w:tabs>
          <w:tab w:val="left" w:pos="708"/>
        </w:tabs>
        <w:spacing w:before="240" w:after="0" w:line="276" w:lineRule="auto"/>
        <w:ind w:left="0" w:firstLine="0"/>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Autorizações e Licenças Necessárias para a Execução do Objeto</w:t>
      </w:r>
    </w:p>
    <w:p w14:paraId="0000004D" w14:textId="5EDBA62A"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t xml:space="preserve">Definir a quem caberá obter as autorizações e licenças necessárias à execução do objeto, utilizando as informações constantes do </w:t>
      </w:r>
      <w:r w:rsidR="00940B93" w:rsidRPr="00A072A1">
        <w:rPr>
          <w:rFonts w:asciiTheme="minorHAnsi" w:eastAsia="Times New Roman" w:hAnsiTheme="minorHAnsi" w:cstheme="minorHAnsi"/>
          <w:color w:val="000000"/>
        </w:rPr>
        <w:t xml:space="preserve">campo </w:t>
      </w:r>
      <w:r w:rsidRPr="00A072A1">
        <w:rPr>
          <w:rFonts w:asciiTheme="minorHAnsi" w:eastAsia="Times New Roman" w:hAnsiTheme="minorHAnsi" w:cstheme="minorHAnsi"/>
          <w:color w:val="000000"/>
        </w:rPr>
        <w:t>“</w:t>
      </w:r>
      <w:r w:rsidRPr="00A072A1">
        <w:rPr>
          <w:rFonts w:asciiTheme="minorHAnsi" w:eastAsia="Times New Roman" w:hAnsiTheme="minorHAnsi" w:cstheme="minorHAnsi"/>
        </w:rPr>
        <w:t>Cenário Institucional-Legal</w:t>
      </w:r>
      <w:r w:rsidRPr="00A072A1">
        <w:rPr>
          <w:rFonts w:asciiTheme="minorHAnsi" w:eastAsia="Times New Roman" w:hAnsiTheme="minorHAnsi" w:cstheme="minorHAnsi"/>
          <w:color w:val="000000"/>
        </w:rPr>
        <w:t>” do Estudo Técnico Preliminar.</w:t>
      </w:r>
    </w:p>
    <w:p w14:paraId="0000004E" w14:textId="77777777"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t>Preferencialmente, e quando possível, sugere-se transferir à Contratada as despesas e responsabilidade pela obtenção das autorizações quanto às permissões, aprovações e/ou licenças junto das autoridades governamentais federais, estaduais e municipais, agentes do serviço público, concessionárias de serviços públicos e quaisquer outros órgãos/entidades necessários, referentes à execução do objeto.</w:t>
      </w:r>
    </w:p>
    <w:p w14:paraId="0000004F" w14:textId="77777777"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t>Caso a execução do objeto implique a realização de atividades profissionais regulamentadas por associações profissionais, tais como CREA, CRC e outros, a empresa, seja ela estrangeira ou não, deverá apresentar, no ato da contratação, registro de autorização para o exercício de atividades profissionais expedidos pelas respectivas associações para os profissionais que serão alocados para tais atividades.</w:t>
      </w:r>
    </w:p>
    <w:p w14:paraId="00000050" w14:textId="47BDADCF"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t>Todas as autorizações e licenças referidas deverão ser mantidas durante todo o prazo da contratação, cabendo às empresas contratadas as renovações, substituições e demais providências relacionadas à sua atuação regular, competindo ao órgão contratante a sua adequada fiscalização.</w:t>
      </w:r>
    </w:p>
    <w:p w14:paraId="49943494" w14:textId="77777777" w:rsidR="00D13CD3" w:rsidRPr="00A072A1" w:rsidRDefault="00D13CD3"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p>
    <w:p w14:paraId="00000051" w14:textId="77777777" w:rsidR="003D49C3" w:rsidRPr="00A072A1" w:rsidRDefault="00DF56CA" w:rsidP="006438E4">
      <w:pPr>
        <w:numPr>
          <w:ilvl w:val="0"/>
          <w:numId w:val="1"/>
        </w:numPr>
        <w:pBdr>
          <w:top w:val="nil"/>
          <w:left w:val="nil"/>
          <w:bottom w:val="nil"/>
          <w:right w:val="nil"/>
          <w:between w:val="nil"/>
        </w:pBdr>
        <w:tabs>
          <w:tab w:val="left" w:pos="708"/>
        </w:tabs>
        <w:spacing w:before="240" w:after="120" w:line="276" w:lineRule="auto"/>
        <w:ind w:left="357" w:hanging="357"/>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GESTÃO E FISCALIZAÇÃO DO CONTRATO</w:t>
      </w:r>
    </w:p>
    <w:p w14:paraId="00000052" w14:textId="77777777" w:rsidR="003D49C3" w:rsidRPr="00A072A1" w:rsidRDefault="00DF56CA" w:rsidP="006438E4">
      <w:pPr>
        <w:numPr>
          <w:ilvl w:val="1"/>
          <w:numId w:val="1"/>
        </w:numPr>
        <w:pBdr>
          <w:top w:val="nil"/>
          <w:left w:val="nil"/>
          <w:bottom w:val="nil"/>
          <w:right w:val="nil"/>
          <w:between w:val="nil"/>
        </w:pBdr>
        <w:tabs>
          <w:tab w:val="left" w:pos="708"/>
        </w:tabs>
        <w:spacing w:before="240" w:after="0" w:line="276" w:lineRule="auto"/>
        <w:ind w:left="0" w:firstLine="0"/>
        <w:jc w:val="both"/>
        <w:rPr>
          <w:rFonts w:asciiTheme="minorHAnsi" w:eastAsia="Times New Roman" w:hAnsiTheme="minorHAnsi" w:cstheme="minorHAnsi"/>
          <w:b/>
          <w:color w:val="000000"/>
        </w:rPr>
      </w:pPr>
      <w:r w:rsidRPr="00A072A1">
        <w:rPr>
          <w:rFonts w:asciiTheme="minorHAnsi" w:eastAsia="Times New Roman" w:hAnsiTheme="minorHAnsi" w:cstheme="minorHAnsi"/>
          <w:b/>
          <w:color w:val="000000"/>
        </w:rPr>
        <w:t>Agentes que participarão da gestão do contrato</w:t>
      </w:r>
    </w:p>
    <w:p w14:paraId="00000053" w14:textId="77777777"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t>Definir os agentes que participarão da gestão e fiscalização do cumprimento das obrigações do contrato, tanto pela contratante como pela contratada.</w:t>
      </w:r>
    </w:p>
    <w:p w14:paraId="00000054" w14:textId="77777777"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color w:val="000000"/>
        </w:rPr>
      </w:pPr>
      <w:r w:rsidRPr="00A072A1">
        <w:rPr>
          <w:rFonts w:asciiTheme="minorHAnsi" w:eastAsia="Times New Roman" w:hAnsiTheme="minorHAnsi" w:cstheme="minorHAnsi"/>
          <w:color w:val="000000"/>
        </w:rPr>
        <w:t>Deve-se determinar neste campo a existência da comissão gestora e suas atribuições, os fiscais, caso o contrato requeira, e suas atribuições.</w:t>
      </w:r>
    </w:p>
    <w:p w14:paraId="00000055" w14:textId="77777777" w:rsidR="003D49C3" w:rsidRPr="00A072A1" w:rsidRDefault="00DF56CA" w:rsidP="006438E4">
      <w:pPr>
        <w:numPr>
          <w:ilvl w:val="1"/>
          <w:numId w:val="1"/>
        </w:numPr>
        <w:tabs>
          <w:tab w:val="left" w:pos="708"/>
        </w:tabs>
        <w:spacing w:before="240" w:after="0" w:line="276" w:lineRule="auto"/>
        <w:ind w:left="0" w:firstLine="0"/>
        <w:jc w:val="both"/>
        <w:rPr>
          <w:rFonts w:asciiTheme="minorHAnsi" w:eastAsia="Times New Roman" w:hAnsiTheme="minorHAnsi" w:cstheme="minorHAnsi"/>
          <w:b/>
        </w:rPr>
      </w:pPr>
      <w:r w:rsidRPr="00A072A1">
        <w:rPr>
          <w:rFonts w:asciiTheme="minorHAnsi" w:eastAsia="Times New Roman" w:hAnsiTheme="minorHAnsi" w:cstheme="minorHAnsi"/>
          <w:b/>
        </w:rPr>
        <w:t>Mecanismos de comunicação a serem estabelecidos</w:t>
      </w:r>
    </w:p>
    <w:p w14:paraId="00000056" w14:textId="77777777" w:rsidR="003D49C3" w:rsidRPr="00A072A1" w:rsidRDefault="00DF56CA" w:rsidP="006438E4">
      <w:pPr>
        <w:tabs>
          <w:tab w:val="left" w:pos="708"/>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rPr>
        <w:t>Definir os mecanismos de comunicação a serem estabelecidos entre o contratante e a contratada.</w:t>
      </w:r>
    </w:p>
    <w:p w14:paraId="00000057" w14:textId="77777777" w:rsidR="003D49C3" w:rsidRPr="00A072A1" w:rsidRDefault="00DF56CA" w:rsidP="006438E4">
      <w:pPr>
        <w:numPr>
          <w:ilvl w:val="1"/>
          <w:numId w:val="1"/>
        </w:numPr>
        <w:tabs>
          <w:tab w:val="left" w:pos="708"/>
        </w:tabs>
        <w:spacing w:before="240" w:after="0" w:line="276" w:lineRule="auto"/>
        <w:ind w:left="0" w:firstLine="0"/>
        <w:jc w:val="both"/>
        <w:rPr>
          <w:rFonts w:asciiTheme="minorHAnsi" w:eastAsia="Times New Roman" w:hAnsiTheme="minorHAnsi" w:cstheme="minorHAnsi"/>
          <w:b/>
        </w:rPr>
      </w:pPr>
      <w:r w:rsidRPr="00A072A1">
        <w:rPr>
          <w:rFonts w:asciiTheme="minorHAnsi" w:eastAsia="Times New Roman" w:hAnsiTheme="minorHAnsi" w:cstheme="minorHAnsi"/>
          <w:b/>
        </w:rPr>
        <w:lastRenderedPageBreak/>
        <w:t>Recebimento provisório e definitivo do objeto</w:t>
      </w:r>
    </w:p>
    <w:p w14:paraId="00000058" w14:textId="43C627FD" w:rsidR="003D49C3" w:rsidRPr="00A072A1" w:rsidRDefault="00DF56CA" w:rsidP="006438E4">
      <w:pPr>
        <w:tabs>
          <w:tab w:val="left" w:pos="708"/>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rPr>
        <w:t xml:space="preserve">É o ato de receber, verificar e confirmar o produto/serviço fornecido pelo contratado. O recebimento do objeto contratual deverá ser feito em duas etapas, </w:t>
      </w:r>
      <w:r w:rsidR="005D5648" w:rsidRPr="00A072A1">
        <w:rPr>
          <w:rFonts w:asciiTheme="minorHAnsi" w:eastAsia="Times New Roman" w:hAnsiTheme="minorHAnsi" w:cstheme="minorHAnsi"/>
        </w:rPr>
        <w:t>receb</w:t>
      </w:r>
      <w:r w:rsidR="005A7091" w:rsidRPr="00A072A1">
        <w:rPr>
          <w:rFonts w:asciiTheme="minorHAnsi" w:eastAsia="Times New Roman" w:hAnsiTheme="minorHAnsi" w:cstheme="minorHAnsi"/>
        </w:rPr>
        <w:t>imento provisório e definitivo</w:t>
      </w:r>
      <w:r w:rsidRPr="00A072A1">
        <w:rPr>
          <w:rFonts w:asciiTheme="minorHAnsi" w:eastAsia="Times New Roman" w:hAnsiTheme="minorHAnsi" w:cstheme="minorHAnsi"/>
        </w:rPr>
        <w:t xml:space="preserve">, </w:t>
      </w:r>
      <w:r w:rsidR="005A7091" w:rsidRPr="00A072A1">
        <w:rPr>
          <w:rFonts w:asciiTheme="minorHAnsi" w:eastAsia="Times New Roman" w:hAnsiTheme="minorHAnsi" w:cstheme="minorHAnsi"/>
        </w:rPr>
        <w:t>que consiste n</w:t>
      </w:r>
      <w:r w:rsidRPr="00A072A1">
        <w:rPr>
          <w:rFonts w:asciiTheme="minorHAnsi" w:eastAsia="Times New Roman" w:hAnsiTheme="minorHAnsi" w:cstheme="minorHAnsi"/>
        </w:rPr>
        <w:t>a efetiva aceitação do objeto pela administração</w:t>
      </w:r>
      <w:r w:rsidR="00031EB8" w:rsidRPr="00A072A1">
        <w:rPr>
          <w:rFonts w:asciiTheme="minorHAnsi" w:eastAsia="Times New Roman" w:hAnsiTheme="minorHAnsi" w:cstheme="minorHAnsi"/>
        </w:rPr>
        <w:t>.</w:t>
      </w:r>
    </w:p>
    <w:p w14:paraId="00000061" w14:textId="77777777" w:rsidR="003D49C3" w:rsidRPr="00A072A1" w:rsidRDefault="00DF56CA" w:rsidP="006438E4">
      <w:pPr>
        <w:tabs>
          <w:tab w:val="left" w:pos="708"/>
        </w:tabs>
        <w:spacing w:before="240" w:after="0" w:line="276" w:lineRule="auto"/>
        <w:jc w:val="both"/>
        <w:rPr>
          <w:rFonts w:asciiTheme="minorHAnsi" w:eastAsia="Times New Roman" w:hAnsiTheme="minorHAnsi" w:cstheme="minorHAnsi"/>
          <w:highlight w:val="white"/>
        </w:rPr>
      </w:pPr>
      <w:r w:rsidRPr="00A072A1">
        <w:rPr>
          <w:rFonts w:asciiTheme="minorHAnsi" w:eastAsia="Times New Roman" w:hAnsiTheme="minorHAnsi" w:cstheme="minorHAnsi"/>
        </w:rPr>
        <w:t xml:space="preserve">O recebimento provisório ficará a cargo dos Fiscais e o recebimento definitivo, a cargo do </w:t>
      </w:r>
      <w:r w:rsidRPr="00A072A1">
        <w:rPr>
          <w:rFonts w:asciiTheme="minorHAnsi" w:eastAsia="Times New Roman" w:hAnsiTheme="minorHAnsi" w:cstheme="minorHAnsi"/>
          <w:highlight w:val="white"/>
        </w:rPr>
        <w:t>servidor ou comissão designada pela autoridade competente</w:t>
      </w:r>
      <w:r w:rsidRPr="00A072A1">
        <w:rPr>
          <w:rFonts w:asciiTheme="minorHAnsi" w:eastAsia="Times New Roman" w:hAnsiTheme="minorHAnsi" w:cstheme="minorHAnsi"/>
        </w:rPr>
        <w:t>.</w:t>
      </w:r>
    </w:p>
    <w:p w14:paraId="00000062" w14:textId="17034D94" w:rsidR="003D49C3" w:rsidRPr="00A072A1" w:rsidRDefault="00DF56CA" w:rsidP="006438E4">
      <w:pPr>
        <w:tabs>
          <w:tab w:val="left" w:pos="708"/>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rPr>
        <w:t>Definir uma lista de verificação para os recebimentos provisório e definitivo, a serem usadas durante a fiscalização do contrato, se for o caso</w:t>
      </w:r>
      <w:r w:rsidR="009A5F6C" w:rsidRPr="00A072A1">
        <w:rPr>
          <w:rFonts w:asciiTheme="minorHAnsi" w:eastAsia="Times New Roman" w:hAnsiTheme="minorHAnsi" w:cstheme="minorHAnsi"/>
        </w:rPr>
        <w:t>.</w:t>
      </w:r>
    </w:p>
    <w:p w14:paraId="00000063" w14:textId="24553A3E" w:rsidR="003D49C3" w:rsidRPr="00A072A1" w:rsidRDefault="00DF56CA" w:rsidP="006438E4">
      <w:pPr>
        <w:tabs>
          <w:tab w:val="left" w:pos="708"/>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rPr>
        <w:t>Definir o método de avaliação da conformidade do objeto entregue com relação às especificações técnicas e com a proposta da contratada, com vistas ao recebimento provisório</w:t>
      </w:r>
      <w:r w:rsidR="00D13CD3" w:rsidRPr="00A072A1">
        <w:rPr>
          <w:rFonts w:asciiTheme="minorHAnsi" w:eastAsia="Times New Roman" w:hAnsiTheme="minorHAnsi" w:cstheme="minorHAnsi"/>
        </w:rPr>
        <w:t>.</w:t>
      </w:r>
    </w:p>
    <w:p w14:paraId="00000064" w14:textId="77777777" w:rsidR="003D49C3" w:rsidRPr="00A072A1" w:rsidRDefault="00DF56CA" w:rsidP="006438E4">
      <w:pPr>
        <w:tabs>
          <w:tab w:val="left" w:pos="708"/>
        </w:tabs>
        <w:spacing w:before="240" w:after="0" w:line="276" w:lineRule="auto"/>
        <w:jc w:val="both"/>
        <w:rPr>
          <w:rFonts w:asciiTheme="minorHAnsi" w:eastAsia="Times New Roman" w:hAnsiTheme="minorHAnsi" w:cstheme="minorHAnsi"/>
          <w:b/>
        </w:rPr>
      </w:pPr>
      <w:r w:rsidRPr="00A072A1">
        <w:rPr>
          <w:rFonts w:asciiTheme="minorHAnsi" w:eastAsia="Times New Roman" w:hAnsiTheme="minorHAnsi" w:cstheme="minorHAnsi"/>
        </w:rPr>
        <w:t>Definir o método de avaliação da conformidade dos produtos e dos serviços entregues com relação aos termos contratuais e com a proposta da contratada, com vistas ao recebimento definitivo.</w:t>
      </w:r>
    </w:p>
    <w:p w14:paraId="00000066" w14:textId="77777777" w:rsidR="003D49C3" w:rsidRPr="00A072A1" w:rsidRDefault="00DF56CA" w:rsidP="006438E4">
      <w:pPr>
        <w:numPr>
          <w:ilvl w:val="1"/>
          <w:numId w:val="1"/>
        </w:numPr>
        <w:tabs>
          <w:tab w:val="left" w:pos="834"/>
        </w:tabs>
        <w:spacing w:before="240" w:after="0" w:line="276" w:lineRule="auto"/>
        <w:ind w:left="0" w:firstLine="0"/>
        <w:jc w:val="both"/>
        <w:rPr>
          <w:rFonts w:asciiTheme="minorHAnsi" w:eastAsia="Times New Roman" w:hAnsiTheme="minorHAnsi" w:cstheme="minorHAnsi"/>
          <w:b/>
        </w:rPr>
      </w:pPr>
      <w:r w:rsidRPr="00A072A1">
        <w:rPr>
          <w:rFonts w:asciiTheme="minorHAnsi" w:eastAsia="Times New Roman" w:hAnsiTheme="minorHAnsi" w:cstheme="minorHAnsi"/>
          <w:b/>
        </w:rPr>
        <w:t>Pagamento</w:t>
      </w:r>
    </w:p>
    <w:p w14:paraId="00000067" w14:textId="77777777" w:rsidR="003D49C3" w:rsidRPr="00A072A1" w:rsidRDefault="00DF56CA" w:rsidP="006438E4">
      <w:pPr>
        <w:tabs>
          <w:tab w:val="left" w:pos="708"/>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rPr>
        <w:t>Apresentar aos licitantes como o pagamento será efetuado, discriminando a forma, as condições, a periodicidade e o prazo para sua realização, conforme preceitua a legislação e o objeto do contrato.</w:t>
      </w:r>
      <w:r w:rsidRPr="00A072A1">
        <w:rPr>
          <w:rFonts w:asciiTheme="minorHAnsi" w:eastAsia="Times New Roman" w:hAnsiTheme="minorHAnsi" w:cstheme="minorHAnsi"/>
          <w:b/>
        </w:rPr>
        <w:t xml:space="preserve"> </w:t>
      </w:r>
    </w:p>
    <w:p w14:paraId="00000068" w14:textId="77777777" w:rsidR="003D49C3" w:rsidRPr="00A072A1" w:rsidRDefault="003D49C3"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rPr>
      </w:pPr>
    </w:p>
    <w:p w14:paraId="00000069" w14:textId="77777777" w:rsidR="003D49C3"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b/>
        </w:rPr>
      </w:pPr>
      <w:r w:rsidRPr="00A072A1">
        <w:rPr>
          <w:rFonts w:asciiTheme="minorHAnsi" w:eastAsia="Times New Roman" w:hAnsiTheme="minorHAnsi" w:cstheme="minorHAnsi"/>
          <w:b/>
        </w:rPr>
        <w:t>6. JULGAMENTO DAS PROPOSTAS E CRITÉRIOS DE PREÇOS</w:t>
      </w:r>
    </w:p>
    <w:p w14:paraId="6D6CE7D4" w14:textId="2B802618" w:rsidR="0014543C" w:rsidRPr="00A072A1" w:rsidRDefault="00DF56CA" w:rsidP="006438E4">
      <w:pPr>
        <w:pBdr>
          <w:top w:val="nil"/>
          <w:left w:val="nil"/>
          <w:bottom w:val="nil"/>
          <w:right w:val="nil"/>
          <w:between w:val="nil"/>
        </w:pBdr>
        <w:tabs>
          <w:tab w:val="left" w:pos="708"/>
        </w:tabs>
        <w:spacing w:before="240" w:after="0" w:line="276" w:lineRule="auto"/>
        <w:jc w:val="both"/>
        <w:rPr>
          <w:rFonts w:asciiTheme="minorHAnsi" w:eastAsia="Times New Roman" w:hAnsiTheme="minorHAnsi" w:cstheme="minorHAnsi"/>
        </w:rPr>
      </w:pPr>
      <w:r w:rsidRPr="00A072A1">
        <w:rPr>
          <w:rFonts w:asciiTheme="minorHAnsi" w:eastAsia="Times New Roman" w:hAnsiTheme="minorHAnsi" w:cstheme="minorHAnsi"/>
        </w:rPr>
        <w:t xml:space="preserve">Informar os critérios de julgamento e classificação das propostas, bem como o critério de aceitabilidade de preços, em conformidade com o fixado no </w:t>
      </w:r>
      <w:r w:rsidR="00C8606F" w:rsidRPr="00A072A1">
        <w:rPr>
          <w:rFonts w:asciiTheme="minorHAnsi" w:eastAsia="Times New Roman" w:hAnsiTheme="minorHAnsi" w:cstheme="minorHAnsi"/>
        </w:rPr>
        <w:t xml:space="preserve">campo </w:t>
      </w:r>
      <w:r w:rsidRPr="00A072A1">
        <w:rPr>
          <w:rFonts w:asciiTheme="minorHAnsi" w:eastAsia="Times New Roman" w:hAnsiTheme="minorHAnsi" w:cstheme="minorHAnsi"/>
        </w:rPr>
        <w:t>“Forma de seleção do Fornecedor” do Estudo Técnico Preliminar.</w:t>
      </w:r>
    </w:p>
    <w:p w14:paraId="16AE48FA" w14:textId="77777777" w:rsidR="006E6873" w:rsidRPr="00A072A1" w:rsidRDefault="006E6873" w:rsidP="006438E4">
      <w:pPr>
        <w:pStyle w:val="PargrafodaLista"/>
        <w:pBdr>
          <w:top w:val="nil"/>
          <w:left w:val="nil"/>
          <w:bottom w:val="nil"/>
          <w:right w:val="nil"/>
          <w:between w:val="nil"/>
        </w:pBdr>
        <w:tabs>
          <w:tab w:val="clear" w:pos="708"/>
          <w:tab w:val="left" w:pos="284"/>
        </w:tabs>
        <w:spacing w:before="240" w:line="276" w:lineRule="auto"/>
        <w:jc w:val="both"/>
        <w:rPr>
          <w:rFonts w:asciiTheme="minorHAnsi" w:eastAsia="Times New Roman" w:hAnsiTheme="minorHAnsi" w:cstheme="minorHAnsi"/>
          <w:b/>
          <w:sz w:val="22"/>
          <w:szCs w:val="22"/>
        </w:rPr>
      </w:pPr>
    </w:p>
    <w:p w14:paraId="222F9FAC" w14:textId="1928811A" w:rsidR="0014543C" w:rsidRPr="00A072A1" w:rsidRDefault="0014543C" w:rsidP="006438E4">
      <w:pPr>
        <w:pStyle w:val="PargrafodaLista"/>
        <w:numPr>
          <w:ilvl w:val="0"/>
          <w:numId w:val="3"/>
        </w:numPr>
        <w:pBdr>
          <w:top w:val="nil"/>
          <w:left w:val="nil"/>
          <w:bottom w:val="nil"/>
          <w:right w:val="nil"/>
          <w:between w:val="nil"/>
        </w:pBdr>
        <w:tabs>
          <w:tab w:val="clear" w:pos="708"/>
          <w:tab w:val="left" w:pos="284"/>
        </w:tabs>
        <w:spacing w:before="240" w:line="276" w:lineRule="auto"/>
        <w:ind w:hanging="720"/>
        <w:jc w:val="both"/>
        <w:rPr>
          <w:rFonts w:asciiTheme="minorHAnsi" w:eastAsia="Times New Roman" w:hAnsiTheme="minorHAnsi" w:cstheme="minorHAnsi"/>
          <w:b/>
          <w:sz w:val="22"/>
          <w:szCs w:val="22"/>
        </w:rPr>
      </w:pPr>
      <w:r w:rsidRPr="00A072A1">
        <w:rPr>
          <w:rFonts w:asciiTheme="minorHAnsi" w:eastAsia="Times New Roman" w:hAnsiTheme="minorHAnsi" w:cstheme="minorHAnsi"/>
          <w:b/>
          <w:sz w:val="22"/>
          <w:szCs w:val="22"/>
        </w:rPr>
        <w:t>RESPONSÁVEIS PELA ELABORAÇÃO DO TERMO DE REFERÊNCIA</w:t>
      </w:r>
    </w:p>
    <w:p w14:paraId="180D4A26" w14:textId="77777777" w:rsidR="0014543C" w:rsidRPr="00A072A1" w:rsidRDefault="0014543C" w:rsidP="006438E4">
      <w:pPr>
        <w:pStyle w:val="Corpodetexto"/>
        <w:spacing w:before="240" w:line="276" w:lineRule="auto"/>
        <w:ind w:right="2097"/>
        <w:rPr>
          <w:rFonts w:asciiTheme="minorHAnsi" w:eastAsia="Times New Roman" w:hAnsiTheme="minorHAnsi" w:cstheme="minorHAnsi"/>
          <w:sz w:val="22"/>
          <w:szCs w:val="22"/>
          <w:lang w:bidi="ar-SA"/>
        </w:rPr>
      </w:pPr>
      <w:r w:rsidRPr="00A072A1">
        <w:rPr>
          <w:rFonts w:asciiTheme="minorHAnsi" w:eastAsia="Times New Roman" w:hAnsiTheme="minorHAnsi" w:cstheme="minorHAnsi"/>
          <w:sz w:val="22"/>
          <w:szCs w:val="22"/>
          <w:lang w:bidi="ar-SA"/>
        </w:rPr>
        <w:t xml:space="preserve">Informar os elaboradores do Termo de Referência no seguinte modelo: </w:t>
      </w:r>
    </w:p>
    <w:p w14:paraId="50E26447" w14:textId="77777777" w:rsidR="0014543C" w:rsidRPr="00A072A1" w:rsidRDefault="0014543C" w:rsidP="006438E4">
      <w:pPr>
        <w:pStyle w:val="Corpodetexto"/>
        <w:spacing w:before="240" w:line="276" w:lineRule="auto"/>
        <w:ind w:right="2097" w:firstLine="671"/>
        <w:rPr>
          <w:rFonts w:asciiTheme="minorHAnsi" w:hAnsiTheme="minorHAnsi" w:cstheme="minorHAnsi"/>
          <w:sz w:val="22"/>
          <w:szCs w:val="22"/>
        </w:rPr>
      </w:pPr>
      <w:r w:rsidRPr="00A072A1">
        <w:rPr>
          <w:rFonts w:asciiTheme="minorHAnsi" w:hAnsiTheme="minorHAnsi" w:cstheme="minorHAnsi"/>
          <w:sz w:val="22"/>
          <w:szCs w:val="22"/>
        </w:rPr>
        <w:t>Nome:</w:t>
      </w:r>
    </w:p>
    <w:p w14:paraId="182DD4C8" w14:textId="77777777" w:rsidR="0014543C" w:rsidRPr="00A072A1" w:rsidRDefault="0014543C" w:rsidP="006438E4">
      <w:pPr>
        <w:pStyle w:val="Corpodetexto"/>
        <w:spacing w:before="240" w:line="276" w:lineRule="auto"/>
        <w:ind w:left="671"/>
        <w:rPr>
          <w:rFonts w:asciiTheme="minorHAnsi" w:hAnsiTheme="minorHAnsi" w:cstheme="minorHAnsi"/>
          <w:sz w:val="22"/>
          <w:szCs w:val="22"/>
        </w:rPr>
      </w:pPr>
      <w:r w:rsidRPr="00A072A1">
        <w:rPr>
          <w:rFonts w:asciiTheme="minorHAnsi" w:hAnsiTheme="minorHAnsi" w:cstheme="minorHAnsi"/>
          <w:sz w:val="22"/>
          <w:szCs w:val="22"/>
        </w:rPr>
        <w:t>Cargo:</w:t>
      </w:r>
    </w:p>
    <w:p w14:paraId="3148C018" w14:textId="77777777" w:rsidR="0014543C" w:rsidRPr="00A072A1" w:rsidRDefault="0014543C" w:rsidP="006438E4">
      <w:pPr>
        <w:pStyle w:val="Corpodetexto"/>
        <w:spacing w:before="240" w:line="276" w:lineRule="auto"/>
        <w:ind w:left="671"/>
        <w:rPr>
          <w:rFonts w:asciiTheme="minorHAnsi" w:hAnsiTheme="minorHAnsi" w:cstheme="minorHAnsi"/>
          <w:sz w:val="22"/>
          <w:szCs w:val="22"/>
        </w:rPr>
      </w:pPr>
      <w:r w:rsidRPr="00A072A1">
        <w:rPr>
          <w:rFonts w:asciiTheme="minorHAnsi" w:hAnsiTheme="minorHAnsi" w:cstheme="minorHAnsi"/>
          <w:sz w:val="22"/>
          <w:szCs w:val="22"/>
        </w:rPr>
        <w:t>ID Funcional:</w:t>
      </w:r>
    </w:p>
    <w:p w14:paraId="4965C55F" w14:textId="468D3196" w:rsidR="0014543C" w:rsidRPr="00A072A1" w:rsidRDefault="0014543C" w:rsidP="006438E4">
      <w:pPr>
        <w:pStyle w:val="Corpodetexto"/>
        <w:spacing w:before="240" w:line="276" w:lineRule="auto"/>
        <w:ind w:right="2097"/>
        <w:rPr>
          <w:rFonts w:asciiTheme="minorHAnsi" w:eastAsia="Times New Roman" w:hAnsiTheme="minorHAnsi" w:cstheme="minorHAnsi"/>
          <w:sz w:val="22"/>
          <w:szCs w:val="22"/>
        </w:rPr>
      </w:pPr>
    </w:p>
    <w:p w14:paraId="401FE166" w14:textId="3DF76644" w:rsidR="00210EDD" w:rsidRPr="00A072A1" w:rsidRDefault="00A9643F" w:rsidP="006438E4">
      <w:pPr>
        <w:pStyle w:val="Corpodetexto"/>
        <w:numPr>
          <w:ilvl w:val="0"/>
          <w:numId w:val="3"/>
        </w:numPr>
        <w:tabs>
          <w:tab w:val="clear" w:pos="708"/>
          <w:tab w:val="left" w:pos="426"/>
        </w:tabs>
        <w:spacing w:before="240" w:line="276" w:lineRule="auto"/>
        <w:ind w:left="0" w:right="2097" w:firstLine="0"/>
        <w:rPr>
          <w:rFonts w:asciiTheme="minorHAnsi" w:eastAsia="Times New Roman" w:hAnsiTheme="minorHAnsi" w:cstheme="minorHAnsi"/>
          <w:b/>
          <w:bCs/>
          <w:sz w:val="22"/>
          <w:szCs w:val="22"/>
        </w:rPr>
      </w:pPr>
      <w:bookmarkStart w:id="2" w:name="_Hlk85553838"/>
      <w:r w:rsidRPr="00A072A1">
        <w:rPr>
          <w:rFonts w:asciiTheme="minorHAnsi" w:eastAsia="Times New Roman" w:hAnsiTheme="minorHAnsi" w:cstheme="minorHAnsi"/>
          <w:b/>
          <w:bCs/>
          <w:sz w:val="22"/>
          <w:szCs w:val="22"/>
        </w:rPr>
        <w:t>APÊNDICES</w:t>
      </w:r>
    </w:p>
    <w:p w14:paraId="1ACD8B3E" w14:textId="0FD05D50" w:rsidR="00BB4AA3" w:rsidRPr="00A072A1" w:rsidRDefault="00210EDD" w:rsidP="006438E4">
      <w:pPr>
        <w:pStyle w:val="Corpodetexto"/>
        <w:spacing w:before="240" w:line="276" w:lineRule="auto"/>
        <w:ind w:right="-1"/>
        <w:rPr>
          <w:rFonts w:asciiTheme="minorHAnsi" w:eastAsia="Times New Roman" w:hAnsiTheme="minorHAnsi" w:cstheme="minorHAnsi"/>
          <w:sz w:val="22"/>
          <w:szCs w:val="22"/>
        </w:rPr>
      </w:pPr>
      <w:r w:rsidRPr="00A072A1">
        <w:rPr>
          <w:rFonts w:asciiTheme="minorHAnsi" w:eastAsia="Times New Roman" w:hAnsiTheme="minorHAnsi" w:cstheme="minorHAnsi"/>
          <w:sz w:val="22"/>
          <w:szCs w:val="22"/>
        </w:rPr>
        <w:t>Informar os documentos que seguirão anexos a este TR.</w:t>
      </w:r>
      <w:r w:rsidR="00A9643F" w:rsidRPr="00A072A1">
        <w:rPr>
          <w:rFonts w:asciiTheme="minorHAnsi" w:eastAsia="Times New Roman" w:hAnsiTheme="minorHAnsi" w:cstheme="minorHAnsi"/>
          <w:sz w:val="22"/>
          <w:szCs w:val="22"/>
        </w:rPr>
        <w:t xml:space="preserve"> Observar também o modelo de autorização de compra, constante no Apêndice I.</w:t>
      </w:r>
    </w:p>
    <w:bookmarkEnd w:id="2"/>
    <w:p w14:paraId="5AD8EEA0" w14:textId="4E6D3964" w:rsidR="0022280A" w:rsidRDefault="0022280A">
      <w:pPr>
        <w:suppressAutoHyphens w:val="0"/>
        <w:rPr>
          <w:rFonts w:asciiTheme="minorHAnsi" w:eastAsia="Times New Roman" w:hAnsiTheme="minorHAnsi" w:cstheme="minorHAnsi"/>
          <w:lang w:bidi="hi-IN"/>
        </w:rPr>
      </w:pPr>
      <w:r>
        <w:rPr>
          <w:rFonts w:asciiTheme="minorHAnsi" w:eastAsia="Times New Roman" w:hAnsiTheme="minorHAnsi" w:cstheme="minorHAnsi"/>
        </w:rPr>
        <w:lastRenderedPageBreak/>
        <w:br w:type="page"/>
      </w:r>
    </w:p>
    <w:p w14:paraId="4F3F88EB" w14:textId="68399ED5" w:rsidR="006E6873" w:rsidRPr="00A072A1" w:rsidRDefault="0022280A" w:rsidP="0022280A">
      <w:pPr>
        <w:pStyle w:val="Corpodetexto"/>
        <w:spacing w:before="240" w:line="276" w:lineRule="auto"/>
        <w:ind w:right="-1"/>
        <w:jc w:val="center"/>
        <w:rPr>
          <w:rFonts w:asciiTheme="minorHAnsi" w:eastAsia="Times New Roman" w:hAnsiTheme="minorHAnsi" w:cstheme="minorHAnsi"/>
          <w:sz w:val="22"/>
          <w:szCs w:val="22"/>
        </w:rPr>
      </w:pPr>
      <w:r w:rsidRPr="00A072A1">
        <w:rPr>
          <w:rFonts w:asciiTheme="minorHAnsi" w:hAnsiTheme="minorHAnsi" w:cstheme="minorHAnsi"/>
          <w:b/>
          <w:bCs/>
          <w:sz w:val="22"/>
          <w:szCs w:val="22"/>
        </w:rPr>
        <w:lastRenderedPageBreak/>
        <w:t xml:space="preserve">APÊNDICE I </w:t>
      </w:r>
      <w:r>
        <w:rPr>
          <w:rFonts w:asciiTheme="minorHAnsi" w:hAnsiTheme="minorHAnsi" w:cstheme="minorHAnsi"/>
          <w:b/>
          <w:bCs/>
          <w:sz w:val="22"/>
          <w:szCs w:val="22"/>
        </w:rPr>
        <w:t>–</w:t>
      </w:r>
      <w:r w:rsidRPr="00A072A1">
        <w:rPr>
          <w:rFonts w:asciiTheme="minorHAnsi" w:hAnsiTheme="minorHAnsi" w:cstheme="minorHAnsi"/>
          <w:b/>
          <w:bCs/>
          <w:sz w:val="22"/>
          <w:szCs w:val="22"/>
        </w:rPr>
        <w:t xml:space="preserve"> </w:t>
      </w:r>
      <w:r>
        <w:rPr>
          <w:rFonts w:asciiTheme="minorHAnsi" w:hAnsiTheme="minorHAnsi" w:cstheme="minorHAnsi"/>
          <w:b/>
          <w:bCs/>
          <w:sz w:val="22"/>
          <w:szCs w:val="22"/>
        </w:rPr>
        <w:t xml:space="preserve">MODELO DE </w:t>
      </w:r>
      <w:r w:rsidRPr="00A072A1">
        <w:rPr>
          <w:rFonts w:asciiTheme="minorHAnsi" w:hAnsiTheme="minorHAnsi" w:cstheme="minorHAnsi"/>
          <w:b/>
          <w:bCs/>
          <w:sz w:val="22"/>
          <w:szCs w:val="22"/>
        </w:rPr>
        <w:t>AUTORIZAÇÃO DE COMPRA</w:t>
      </w:r>
    </w:p>
    <w:tbl>
      <w:tblPr>
        <w:tblStyle w:val="Tabelacomgrade"/>
        <w:tblW w:w="0" w:type="auto"/>
        <w:tblLook w:val="04A0" w:firstRow="1" w:lastRow="0" w:firstColumn="1" w:lastColumn="0" w:noHBand="0" w:noVBand="1"/>
      </w:tblPr>
      <w:tblGrid>
        <w:gridCol w:w="702"/>
        <w:gridCol w:w="815"/>
        <w:gridCol w:w="2930"/>
        <w:gridCol w:w="225"/>
        <w:gridCol w:w="1511"/>
        <w:gridCol w:w="1652"/>
        <w:gridCol w:w="1510"/>
      </w:tblGrid>
      <w:tr w:rsidR="00900933" w:rsidRPr="00A072A1" w14:paraId="0984281F" w14:textId="77777777" w:rsidTr="00BC694A">
        <w:tc>
          <w:tcPr>
            <w:tcW w:w="9345" w:type="dxa"/>
            <w:gridSpan w:val="7"/>
          </w:tcPr>
          <w:p w14:paraId="07E223CD" w14:textId="39BD203D" w:rsidR="00900933" w:rsidRPr="00A072A1" w:rsidRDefault="00900933" w:rsidP="006438E4">
            <w:pPr>
              <w:pStyle w:val="Corpodetexto"/>
              <w:spacing w:before="240" w:line="276" w:lineRule="auto"/>
              <w:ind w:right="-1"/>
              <w:jc w:val="center"/>
              <w:rPr>
                <w:rFonts w:asciiTheme="minorHAnsi" w:hAnsiTheme="minorHAnsi" w:cstheme="minorHAnsi"/>
                <w:b/>
                <w:bCs/>
                <w:sz w:val="22"/>
                <w:szCs w:val="22"/>
              </w:rPr>
            </w:pPr>
            <w:bookmarkStart w:id="3" w:name="_Hlk70345551"/>
            <w:r w:rsidRPr="00A072A1">
              <w:rPr>
                <w:rFonts w:asciiTheme="minorHAnsi" w:hAnsiTheme="minorHAnsi" w:cstheme="minorHAnsi"/>
                <w:b/>
                <w:bCs/>
                <w:sz w:val="22"/>
                <w:szCs w:val="22"/>
              </w:rPr>
              <w:t>AUTORIZAÇÃO D</w:t>
            </w:r>
            <w:r w:rsidR="00E00BB0" w:rsidRPr="00A072A1">
              <w:rPr>
                <w:rFonts w:asciiTheme="minorHAnsi" w:hAnsiTheme="minorHAnsi" w:cstheme="minorHAnsi"/>
                <w:b/>
                <w:bCs/>
                <w:sz w:val="22"/>
                <w:szCs w:val="22"/>
              </w:rPr>
              <w:t>E</w:t>
            </w:r>
            <w:r w:rsidRPr="00A072A1">
              <w:rPr>
                <w:rFonts w:asciiTheme="minorHAnsi" w:hAnsiTheme="minorHAnsi" w:cstheme="minorHAnsi"/>
                <w:b/>
                <w:bCs/>
                <w:sz w:val="22"/>
                <w:szCs w:val="22"/>
              </w:rPr>
              <w:t xml:space="preserve"> COMPRA</w:t>
            </w:r>
          </w:p>
        </w:tc>
      </w:tr>
      <w:tr w:rsidR="00E00BB0" w:rsidRPr="00A072A1" w14:paraId="3C0B5858" w14:textId="77777777" w:rsidTr="00A9643F">
        <w:tc>
          <w:tcPr>
            <w:tcW w:w="4447" w:type="dxa"/>
            <w:gridSpan w:val="3"/>
          </w:tcPr>
          <w:p w14:paraId="7216905B" w14:textId="77777777" w:rsidR="00E00BB0" w:rsidRPr="00A072A1" w:rsidRDefault="00E00BB0" w:rsidP="006438E4">
            <w:pPr>
              <w:pStyle w:val="Corpodetexto"/>
              <w:spacing w:before="240" w:line="276" w:lineRule="auto"/>
              <w:ind w:right="-1"/>
              <w:rPr>
                <w:rFonts w:asciiTheme="minorHAnsi" w:hAnsiTheme="minorHAnsi" w:cstheme="minorHAnsi"/>
                <w:sz w:val="22"/>
                <w:szCs w:val="22"/>
              </w:rPr>
            </w:pPr>
            <w:r w:rsidRPr="00A072A1">
              <w:rPr>
                <w:rFonts w:asciiTheme="minorHAnsi" w:hAnsiTheme="minorHAnsi" w:cstheme="minorHAnsi"/>
                <w:sz w:val="22"/>
                <w:szCs w:val="22"/>
              </w:rPr>
              <w:t>Processo Licitatório nº:</w:t>
            </w:r>
          </w:p>
        </w:tc>
        <w:tc>
          <w:tcPr>
            <w:tcW w:w="4898" w:type="dxa"/>
            <w:gridSpan w:val="4"/>
          </w:tcPr>
          <w:p w14:paraId="3559407A" w14:textId="5343DFD7" w:rsidR="00E00BB0" w:rsidRPr="00A072A1" w:rsidRDefault="00E00BB0" w:rsidP="006438E4">
            <w:pPr>
              <w:pStyle w:val="Corpodetexto"/>
              <w:spacing w:before="240" w:line="276" w:lineRule="auto"/>
              <w:ind w:right="-1"/>
              <w:rPr>
                <w:rFonts w:asciiTheme="minorHAnsi" w:hAnsiTheme="minorHAnsi" w:cstheme="minorHAnsi"/>
                <w:sz w:val="22"/>
                <w:szCs w:val="22"/>
              </w:rPr>
            </w:pPr>
            <w:r w:rsidRPr="00A072A1">
              <w:rPr>
                <w:rFonts w:asciiTheme="minorHAnsi" w:hAnsiTheme="minorHAnsi" w:cstheme="minorHAnsi"/>
                <w:sz w:val="22"/>
                <w:szCs w:val="22"/>
              </w:rPr>
              <w:t>Data Pedido:</w:t>
            </w:r>
          </w:p>
        </w:tc>
      </w:tr>
      <w:tr w:rsidR="00E7316A" w:rsidRPr="00A072A1" w14:paraId="6171F849" w14:textId="182A129A" w:rsidTr="00A9643F">
        <w:tc>
          <w:tcPr>
            <w:tcW w:w="4447" w:type="dxa"/>
            <w:gridSpan w:val="3"/>
          </w:tcPr>
          <w:p w14:paraId="784DF30B" w14:textId="24944485" w:rsidR="00E7316A" w:rsidRPr="00A072A1" w:rsidRDefault="00E7316A" w:rsidP="006438E4">
            <w:pPr>
              <w:pStyle w:val="Corpodetexto"/>
              <w:spacing w:before="240" w:line="276" w:lineRule="auto"/>
              <w:ind w:right="-1"/>
              <w:jc w:val="both"/>
              <w:rPr>
                <w:rFonts w:asciiTheme="minorHAnsi" w:hAnsiTheme="minorHAnsi" w:cstheme="minorHAnsi"/>
                <w:sz w:val="22"/>
                <w:szCs w:val="22"/>
              </w:rPr>
            </w:pPr>
            <w:r w:rsidRPr="00A072A1">
              <w:rPr>
                <w:rFonts w:asciiTheme="minorHAnsi" w:hAnsiTheme="minorHAnsi" w:cstheme="minorHAnsi"/>
                <w:sz w:val="22"/>
                <w:szCs w:val="22"/>
              </w:rPr>
              <w:t>Contrato nº:</w:t>
            </w:r>
          </w:p>
        </w:tc>
        <w:tc>
          <w:tcPr>
            <w:tcW w:w="4898" w:type="dxa"/>
            <w:gridSpan w:val="4"/>
          </w:tcPr>
          <w:p w14:paraId="21185ACA" w14:textId="23E30497" w:rsidR="00E7316A" w:rsidRPr="00A072A1" w:rsidRDefault="00E7316A" w:rsidP="006438E4">
            <w:pPr>
              <w:pStyle w:val="Corpodetexto"/>
              <w:spacing w:before="240" w:line="276" w:lineRule="auto"/>
              <w:ind w:right="-1"/>
              <w:jc w:val="both"/>
              <w:rPr>
                <w:rFonts w:asciiTheme="minorHAnsi" w:hAnsiTheme="minorHAnsi" w:cstheme="minorHAnsi"/>
                <w:sz w:val="22"/>
                <w:szCs w:val="22"/>
              </w:rPr>
            </w:pPr>
            <w:r w:rsidRPr="00A072A1">
              <w:rPr>
                <w:rFonts w:asciiTheme="minorHAnsi" w:hAnsiTheme="minorHAnsi" w:cstheme="minorHAnsi"/>
                <w:sz w:val="22"/>
                <w:szCs w:val="22"/>
              </w:rPr>
              <w:t xml:space="preserve">Vigência Contratual: </w:t>
            </w:r>
          </w:p>
        </w:tc>
      </w:tr>
      <w:tr w:rsidR="00900933" w:rsidRPr="00A072A1" w14:paraId="172D2FE3" w14:textId="77777777" w:rsidTr="00A9643F">
        <w:tc>
          <w:tcPr>
            <w:tcW w:w="9345" w:type="dxa"/>
            <w:gridSpan w:val="7"/>
            <w:tcBorders>
              <w:bottom w:val="single" w:sz="18" w:space="0" w:color="auto"/>
            </w:tcBorders>
          </w:tcPr>
          <w:p w14:paraId="57B35E15" w14:textId="2997B388" w:rsidR="00900933" w:rsidRPr="00A072A1" w:rsidRDefault="00900933" w:rsidP="006438E4">
            <w:pPr>
              <w:pStyle w:val="Corpodetexto"/>
              <w:spacing w:before="240" w:line="276" w:lineRule="auto"/>
              <w:ind w:right="-1"/>
              <w:jc w:val="both"/>
              <w:rPr>
                <w:rFonts w:asciiTheme="minorHAnsi" w:hAnsiTheme="minorHAnsi" w:cstheme="minorHAnsi"/>
                <w:b/>
                <w:bCs/>
                <w:sz w:val="22"/>
                <w:szCs w:val="22"/>
              </w:rPr>
            </w:pPr>
            <w:r w:rsidRPr="00A072A1">
              <w:rPr>
                <w:rFonts w:asciiTheme="minorHAnsi" w:hAnsiTheme="minorHAnsi" w:cstheme="minorHAnsi"/>
                <w:sz w:val="22"/>
                <w:szCs w:val="22"/>
              </w:rPr>
              <w:t xml:space="preserve">Objeto: Descrever o objeto da contratação de forma precisa, suficiente e clara, conforme as exigências estabelecidas neste Termo de Referência e seus anexos. </w:t>
            </w:r>
          </w:p>
        </w:tc>
      </w:tr>
      <w:tr w:rsidR="00900933" w:rsidRPr="00A072A1" w14:paraId="77C9C411" w14:textId="77777777" w:rsidTr="00A9643F">
        <w:tc>
          <w:tcPr>
            <w:tcW w:w="9345" w:type="dxa"/>
            <w:gridSpan w:val="7"/>
            <w:tcBorders>
              <w:top w:val="single" w:sz="18" w:space="0" w:color="auto"/>
            </w:tcBorders>
          </w:tcPr>
          <w:p w14:paraId="6D8A902B" w14:textId="45B35B6A" w:rsidR="00900933" w:rsidRPr="00A072A1" w:rsidRDefault="00A9643F" w:rsidP="006438E4">
            <w:pPr>
              <w:pStyle w:val="Corpodetexto"/>
              <w:spacing w:before="240" w:line="276" w:lineRule="auto"/>
              <w:ind w:right="-1"/>
              <w:jc w:val="both"/>
              <w:rPr>
                <w:rFonts w:asciiTheme="minorHAnsi" w:hAnsiTheme="minorHAnsi" w:cstheme="minorHAnsi"/>
                <w:sz w:val="22"/>
                <w:szCs w:val="22"/>
              </w:rPr>
            </w:pPr>
            <w:r w:rsidRPr="00A072A1">
              <w:rPr>
                <w:rFonts w:asciiTheme="minorHAnsi" w:hAnsiTheme="minorHAnsi" w:cstheme="minorHAnsi"/>
                <w:b/>
                <w:bCs/>
                <w:sz w:val="22"/>
                <w:szCs w:val="22"/>
              </w:rPr>
              <w:t>Dados da Contratada:</w:t>
            </w:r>
          </w:p>
        </w:tc>
      </w:tr>
      <w:tr w:rsidR="00A9643F" w:rsidRPr="00A072A1" w14:paraId="2661E4BA" w14:textId="6DB41C73" w:rsidTr="007E615A">
        <w:tc>
          <w:tcPr>
            <w:tcW w:w="4672" w:type="dxa"/>
            <w:gridSpan w:val="4"/>
          </w:tcPr>
          <w:p w14:paraId="4BBFE753" w14:textId="77777777" w:rsidR="00A9643F" w:rsidRPr="00A072A1" w:rsidRDefault="00A9643F" w:rsidP="006438E4">
            <w:pPr>
              <w:pStyle w:val="Corpodetexto"/>
              <w:spacing w:before="240" w:line="276" w:lineRule="auto"/>
              <w:ind w:right="-1"/>
              <w:jc w:val="both"/>
              <w:rPr>
                <w:rFonts w:asciiTheme="minorHAnsi" w:hAnsiTheme="minorHAnsi" w:cstheme="minorHAnsi"/>
                <w:sz w:val="22"/>
                <w:szCs w:val="22"/>
              </w:rPr>
            </w:pPr>
            <w:r w:rsidRPr="00A072A1">
              <w:rPr>
                <w:rFonts w:asciiTheme="minorHAnsi" w:hAnsiTheme="minorHAnsi" w:cstheme="minorHAnsi"/>
                <w:sz w:val="22"/>
                <w:szCs w:val="22"/>
              </w:rPr>
              <w:t>Razão Social:</w:t>
            </w:r>
          </w:p>
        </w:tc>
        <w:tc>
          <w:tcPr>
            <w:tcW w:w="4673" w:type="dxa"/>
            <w:gridSpan w:val="3"/>
          </w:tcPr>
          <w:p w14:paraId="31B465BC" w14:textId="175FA815" w:rsidR="00A9643F" w:rsidRPr="00A072A1" w:rsidRDefault="00A9643F" w:rsidP="006438E4">
            <w:pPr>
              <w:pStyle w:val="Corpodetexto"/>
              <w:spacing w:before="240" w:line="276" w:lineRule="auto"/>
              <w:ind w:right="-1"/>
              <w:jc w:val="both"/>
              <w:rPr>
                <w:rFonts w:asciiTheme="minorHAnsi" w:hAnsiTheme="minorHAnsi" w:cstheme="minorHAnsi"/>
                <w:sz w:val="22"/>
                <w:szCs w:val="22"/>
              </w:rPr>
            </w:pPr>
            <w:r w:rsidRPr="00A072A1">
              <w:rPr>
                <w:rFonts w:asciiTheme="minorHAnsi" w:hAnsiTheme="minorHAnsi" w:cstheme="minorHAnsi"/>
                <w:sz w:val="22"/>
                <w:szCs w:val="22"/>
              </w:rPr>
              <w:t>CNPJ</w:t>
            </w:r>
          </w:p>
        </w:tc>
      </w:tr>
      <w:tr w:rsidR="00A9643F" w:rsidRPr="00A072A1" w14:paraId="5408E9A3" w14:textId="77777777" w:rsidTr="0037070A">
        <w:tc>
          <w:tcPr>
            <w:tcW w:w="9345" w:type="dxa"/>
            <w:gridSpan w:val="7"/>
          </w:tcPr>
          <w:p w14:paraId="071537C3" w14:textId="7F4D5FDC" w:rsidR="00A9643F" w:rsidRPr="00A072A1" w:rsidRDefault="00A9643F" w:rsidP="006438E4">
            <w:pPr>
              <w:pStyle w:val="Corpodetexto"/>
              <w:spacing w:before="240" w:line="276" w:lineRule="auto"/>
              <w:ind w:right="-1"/>
              <w:jc w:val="both"/>
              <w:rPr>
                <w:rFonts w:asciiTheme="minorHAnsi" w:hAnsiTheme="minorHAnsi" w:cstheme="minorHAnsi"/>
                <w:sz w:val="22"/>
                <w:szCs w:val="22"/>
              </w:rPr>
            </w:pPr>
            <w:r w:rsidRPr="00A072A1">
              <w:rPr>
                <w:rFonts w:asciiTheme="minorHAnsi" w:hAnsiTheme="minorHAnsi" w:cstheme="minorHAnsi"/>
                <w:sz w:val="22"/>
                <w:szCs w:val="22"/>
              </w:rPr>
              <w:t>Endereço:</w:t>
            </w:r>
          </w:p>
        </w:tc>
      </w:tr>
      <w:tr w:rsidR="00A9643F" w:rsidRPr="00A072A1" w14:paraId="49DD58BA" w14:textId="77777777" w:rsidTr="00532EB7">
        <w:tc>
          <w:tcPr>
            <w:tcW w:w="4672" w:type="dxa"/>
            <w:gridSpan w:val="4"/>
          </w:tcPr>
          <w:p w14:paraId="10A55430" w14:textId="6C31DDEF" w:rsidR="00A9643F" w:rsidRPr="00A072A1" w:rsidRDefault="00A9643F" w:rsidP="006438E4">
            <w:pPr>
              <w:pStyle w:val="Corpodetexto"/>
              <w:spacing w:before="240" w:line="276" w:lineRule="auto"/>
              <w:ind w:right="-1"/>
              <w:jc w:val="both"/>
              <w:rPr>
                <w:rFonts w:asciiTheme="minorHAnsi" w:hAnsiTheme="minorHAnsi" w:cstheme="minorHAnsi"/>
                <w:sz w:val="22"/>
                <w:szCs w:val="22"/>
              </w:rPr>
            </w:pPr>
            <w:r w:rsidRPr="00A072A1">
              <w:rPr>
                <w:rFonts w:asciiTheme="minorHAnsi" w:hAnsiTheme="minorHAnsi" w:cstheme="minorHAnsi"/>
                <w:sz w:val="22"/>
                <w:szCs w:val="22"/>
              </w:rPr>
              <w:t xml:space="preserve">E-mail: </w:t>
            </w:r>
          </w:p>
        </w:tc>
        <w:tc>
          <w:tcPr>
            <w:tcW w:w="4673" w:type="dxa"/>
            <w:gridSpan w:val="3"/>
          </w:tcPr>
          <w:p w14:paraId="42156555" w14:textId="6B566371" w:rsidR="00A9643F" w:rsidRPr="00A072A1" w:rsidRDefault="00A9643F" w:rsidP="006438E4">
            <w:pPr>
              <w:pStyle w:val="Corpodetexto"/>
              <w:spacing w:before="240" w:line="276" w:lineRule="auto"/>
              <w:ind w:right="-1"/>
              <w:jc w:val="both"/>
              <w:rPr>
                <w:rFonts w:asciiTheme="minorHAnsi" w:hAnsiTheme="minorHAnsi" w:cstheme="minorHAnsi"/>
                <w:sz w:val="22"/>
                <w:szCs w:val="22"/>
              </w:rPr>
            </w:pPr>
            <w:r w:rsidRPr="00A072A1">
              <w:rPr>
                <w:rFonts w:asciiTheme="minorHAnsi" w:hAnsiTheme="minorHAnsi" w:cstheme="minorHAnsi"/>
                <w:sz w:val="22"/>
                <w:szCs w:val="22"/>
              </w:rPr>
              <w:t>Telefone:</w:t>
            </w:r>
          </w:p>
        </w:tc>
      </w:tr>
      <w:tr w:rsidR="00E00BB0" w:rsidRPr="00A072A1" w14:paraId="5AF2C4A4" w14:textId="77777777" w:rsidTr="00A9643F">
        <w:tc>
          <w:tcPr>
            <w:tcW w:w="702" w:type="dxa"/>
            <w:tcBorders>
              <w:top w:val="single" w:sz="18" w:space="0" w:color="auto"/>
            </w:tcBorders>
          </w:tcPr>
          <w:p w14:paraId="61E23B52" w14:textId="4A42F2E4" w:rsidR="00900933" w:rsidRPr="00A072A1" w:rsidRDefault="00900933" w:rsidP="006438E4">
            <w:pPr>
              <w:pStyle w:val="Corpodetexto"/>
              <w:spacing w:before="240" w:line="276" w:lineRule="auto"/>
              <w:ind w:right="-1"/>
              <w:jc w:val="center"/>
              <w:rPr>
                <w:rFonts w:asciiTheme="minorHAnsi" w:hAnsiTheme="minorHAnsi" w:cstheme="minorHAnsi"/>
                <w:b/>
                <w:bCs/>
                <w:sz w:val="22"/>
                <w:szCs w:val="22"/>
              </w:rPr>
            </w:pPr>
            <w:r w:rsidRPr="00A072A1">
              <w:rPr>
                <w:rFonts w:asciiTheme="minorHAnsi" w:hAnsiTheme="minorHAnsi" w:cstheme="minorHAnsi"/>
                <w:b/>
                <w:bCs/>
                <w:sz w:val="22"/>
                <w:szCs w:val="22"/>
              </w:rPr>
              <w:t>Item</w:t>
            </w:r>
          </w:p>
        </w:tc>
        <w:tc>
          <w:tcPr>
            <w:tcW w:w="815" w:type="dxa"/>
            <w:tcBorders>
              <w:top w:val="single" w:sz="18" w:space="0" w:color="auto"/>
            </w:tcBorders>
          </w:tcPr>
          <w:p w14:paraId="3F0AB1CC" w14:textId="65EE9A72" w:rsidR="00900933" w:rsidRPr="00A072A1" w:rsidRDefault="00900933" w:rsidP="006438E4">
            <w:pPr>
              <w:pStyle w:val="Corpodetexto"/>
              <w:spacing w:before="240" w:line="276" w:lineRule="auto"/>
              <w:ind w:right="-1"/>
              <w:jc w:val="center"/>
              <w:rPr>
                <w:rFonts w:asciiTheme="minorHAnsi" w:hAnsiTheme="minorHAnsi" w:cstheme="minorHAnsi"/>
                <w:b/>
                <w:bCs/>
                <w:sz w:val="22"/>
                <w:szCs w:val="22"/>
              </w:rPr>
            </w:pPr>
            <w:r w:rsidRPr="00A072A1">
              <w:rPr>
                <w:rFonts w:asciiTheme="minorHAnsi" w:hAnsiTheme="minorHAnsi" w:cstheme="minorHAnsi"/>
                <w:b/>
                <w:bCs/>
                <w:sz w:val="22"/>
                <w:szCs w:val="22"/>
              </w:rPr>
              <w:t>ID</w:t>
            </w:r>
          </w:p>
        </w:tc>
        <w:tc>
          <w:tcPr>
            <w:tcW w:w="2930" w:type="dxa"/>
            <w:tcBorders>
              <w:top w:val="single" w:sz="18" w:space="0" w:color="auto"/>
            </w:tcBorders>
          </w:tcPr>
          <w:p w14:paraId="1853C65D" w14:textId="11E7A8A5" w:rsidR="00900933" w:rsidRPr="00A072A1" w:rsidRDefault="00900933" w:rsidP="006438E4">
            <w:pPr>
              <w:pStyle w:val="Corpodetexto"/>
              <w:spacing w:before="240" w:line="276" w:lineRule="auto"/>
              <w:ind w:right="-1"/>
              <w:jc w:val="center"/>
              <w:rPr>
                <w:rFonts w:asciiTheme="minorHAnsi" w:hAnsiTheme="minorHAnsi" w:cstheme="minorHAnsi"/>
                <w:b/>
                <w:bCs/>
                <w:sz w:val="22"/>
                <w:szCs w:val="22"/>
              </w:rPr>
            </w:pPr>
            <w:r w:rsidRPr="00A072A1">
              <w:rPr>
                <w:rFonts w:asciiTheme="minorHAnsi" w:hAnsiTheme="minorHAnsi" w:cstheme="minorHAnsi"/>
                <w:b/>
                <w:bCs/>
                <w:sz w:val="22"/>
                <w:szCs w:val="22"/>
              </w:rPr>
              <w:t>Descrição Item</w:t>
            </w:r>
          </w:p>
        </w:tc>
        <w:tc>
          <w:tcPr>
            <w:tcW w:w="1736" w:type="dxa"/>
            <w:gridSpan w:val="2"/>
            <w:tcBorders>
              <w:top w:val="single" w:sz="18" w:space="0" w:color="auto"/>
            </w:tcBorders>
          </w:tcPr>
          <w:p w14:paraId="4C05B38C" w14:textId="6872BBCF" w:rsidR="00900933" w:rsidRPr="00A072A1" w:rsidRDefault="00900933" w:rsidP="006438E4">
            <w:pPr>
              <w:pStyle w:val="Corpodetexto"/>
              <w:spacing w:before="240" w:line="276" w:lineRule="auto"/>
              <w:ind w:right="-1"/>
              <w:jc w:val="center"/>
              <w:rPr>
                <w:rFonts w:asciiTheme="minorHAnsi" w:hAnsiTheme="minorHAnsi" w:cstheme="minorHAnsi"/>
                <w:b/>
                <w:bCs/>
                <w:sz w:val="22"/>
                <w:szCs w:val="22"/>
              </w:rPr>
            </w:pPr>
            <w:r w:rsidRPr="00A072A1">
              <w:rPr>
                <w:rFonts w:asciiTheme="minorHAnsi" w:hAnsiTheme="minorHAnsi" w:cstheme="minorHAnsi"/>
                <w:b/>
                <w:bCs/>
                <w:sz w:val="22"/>
                <w:szCs w:val="22"/>
              </w:rPr>
              <w:t>Marca/Modelo</w:t>
            </w:r>
          </w:p>
        </w:tc>
        <w:tc>
          <w:tcPr>
            <w:tcW w:w="1652" w:type="dxa"/>
            <w:tcBorders>
              <w:top w:val="single" w:sz="18" w:space="0" w:color="auto"/>
            </w:tcBorders>
          </w:tcPr>
          <w:p w14:paraId="60ED9CCC" w14:textId="53F07D59" w:rsidR="00900933" w:rsidRPr="00A072A1" w:rsidRDefault="00900933" w:rsidP="006438E4">
            <w:pPr>
              <w:pStyle w:val="Corpodetexto"/>
              <w:spacing w:before="240" w:line="276" w:lineRule="auto"/>
              <w:ind w:right="-1"/>
              <w:jc w:val="center"/>
              <w:rPr>
                <w:rFonts w:asciiTheme="minorHAnsi" w:hAnsiTheme="minorHAnsi" w:cstheme="minorHAnsi"/>
                <w:b/>
                <w:bCs/>
                <w:sz w:val="22"/>
                <w:szCs w:val="22"/>
              </w:rPr>
            </w:pPr>
            <w:r w:rsidRPr="00A072A1">
              <w:rPr>
                <w:rFonts w:asciiTheme="minorHAnsi" w:hAnsiTheme="minorHAnsi" w:cstheme="minorHAnsi"/>
                <w:b/>
                <w:bCs/>
                <w:sz w:val="22"/>
                <w:szCs w:val="22"/>
              </w:rPr>
              <w:t>Quantidade</w:t>
            </w:r>
          </w:p>
        </w:tc>
        <w:tc>
          <w:tcPr>
            <w:tcW w:w="1510" w:type="dxa"/>
            <w:tcBorders>
              <w:top w:val="single" w:sz="18" w:space="0" w:color="auto"/>
            </w:tcBorders>
          </w:tcPr>
          <w:p w14:paraId="16A53519" w14:textId="7354CC2A" w:rsidR="00900933" w:rsidRPr="00A072A1" w:rsidRDefault="00900933" w:rsidP="006438E4">
            <w:pPr>
              <w:pStyle w:val="Corpodetexto"/>
              <w:spacing w:before="240" w:line="276" w:lineRule="auto"/>
              <w:ind w:right="-1"/>
              <w:jc w:val="center"/>
              <w:rPr>
                <w:rFonts w:asciiTheme="minorHAnsi" w:hAnsiTheme="minorHAnsi" w:cstheme="minorHAnsi"/>
                <w:b/>
                <w:bCs/>
                <w:sz w:val="22"/>
                <w:szCs w:val="22"/>
              </w:rPr>
            </w:pPr>
            <w:r w:rsidRPr="00A072A1">
              <w:rPr>
                <w:rFonts w:asciiTheme="minorHAnsi" w:hAnsiTheme="minorHAnsi" w:cstheme="minorHAnsi"/>
                <w:b/>
                <w:bCs/>
                <w:sz w:val="22"/>
                <w:szCs w:val="22"/>
              </w:rPr>
              <w:t>Valor Unitário</w:t>
            </w:r>
          </w:p>
        </w:tc>
      </w:tr>
      <w:tr w:rsidR="00900933" w:rsidRPr="00A072A1" w14:paraId="1B30E46E" w14:textId="77777777" w:rsidTr="00A9643F">
        <w:tc>
          <w:tcPr>
            <w:tcW w:w="702" w:type="dxa"/>
          </w:tcPr>
          <w:p w14:paraId="2E6EA923" w14:textId="77777777" w:rsidR="00900933" w:rsidRPr="00A072A1" w:rsidRDefault="00900933" w:rsidP="006438E4">
            <w:pPr>
              <w:pStyle w:val="Corpodetexto"/>
              <w:spacing w:before="240" w:line="276" w:lineRule="auto"/>
              <w:ind w:right="-1"/>
              <w:jc w:val="both"/>
              <w:rPr>
                <w:rFonts w:asciiTheme="minorHAnsi" w:hAnsiTheme="minorHAnsi" w:cstheme="minorHAnsi"/>
                <w:sz w:val="22"/>
                <w:szCs w:val="22"/>
              </w:rPr>
            </w:pPr>
          </w:p>
        </w:tc>
        <w:tc>
          <w:tcPr>
            <w:tcW w:w="815" w:type="dxa"/>
          </w:tcPr>
          <w:p w14:paraId="665B6A38" w14:textId="77777777" w:rsidR="00900933" w:rsidRPr="00A072A1" w:rsidRDefault="00900933" w:rsidP="006438E4">
            <w:pPr>
              <w:pStyle w:val="Corpodetexto"/>
              <w:spacing w:before="240" w:line="276" w:lineRule="auto"/>
              <w:ind w:right="-1"/>
              <w:jc w:val="both"/>
              <w:rPr>
                <w:rFonts w:asciiTheme="minorHAnsi" w:hAnsiTheme="minorHAnsi" w:cstheme="minorHAnsi"/>
                <w:sz w:val="22"/>
                <w:szCs w:val="22"/>
              </w:rPr>
            </w:pPr>
          </w:p>
        </w:tc>
        <w:tc>
          <w:tcPr>
            <w:tcW w:w="2930" w:type="dxa"/>
          </w:tcPr>
          <w:p w14:paraId="5C06E39F" w14:textId="77777777" w:rsidR="00900933" w:rsidRPr="00A072A1" w:rsidRDefault="00900933" w:rsidP="006438E4">
            <w:pPr>
              <w:pStyle w:val="Corpodetexto"/>
              <w:spacing w:before="240" w:line="276" w:lineRule="auto"/>
              <w:ind w:right="-1"/>
              <w:jc w:val="both"/>
              <w:rPr>
                <w:rFonts w:asciiTheme="minorHAnsi" w:hAnsiTheme="minorHAnsi" w:cstheme="minorHAnsi"/>
                <w:sz w:val="22"/>
                <w:szCs w:val="22"/>
              </w:rPr>
            </w:pPr>
          </w:p>
        </w:tc>
        <w:tc>
          <w:tcPr>
            <w:tcW w:w="1736" w:type="dxa"/>
            <w:gridSpan w:val="2"/>
          </w:tcPr>
          <w:p w14:paraId="6CF4E5EF" w14:textId="77777777" w:rsidR="00900933" w:rsidRPr="00A072A1" w:rsidRDefault="00900933" w:rsidP="006438E4">
            <w:pPr>
              <w:pStyle w:val="Corpodetexto"/>
              <w:spacing w:before="240" w:line="276" w:lineRule="auto"/>
              <w:ind w:right="-1"/>
              <w:jc w:val="both"/>
              <w:rPr>
                <w:rFonts w:asciiTheme="minorHAnsi" w:hAnsiTheme="minorHAnsi" w:cstheme="minorHAnsi"/>
                <w:sz w:val="22"/>
                <w:szCs w:val="22"/>
              </w:rPr>
            </w:pPr>
          </w:p>
        </w:tc>
        <w:tc>
          <w:tcPr>
            <w:tcW w:w="1652" w:type="dxa"/>
          </w:tcPr>
          <w:p w14:paraId="0F573F94" w14:textId="11C5D123" w:rsidR="00900933" w:rsidRPr="00A072A1" w:rsidRDefault="00900933" w:rsidP="006438E4">
            <w:pPr>
              <w:pStyle w:val="Corpodetexto"/>
              <w:spacing w:before="240" w:line="276" w:lineRule="auto"/>
              <w:ind w:right="-1"/>
              <w:jc w:val="both"/>
              <w:rPr>
                <w:rFonts w:asciiTheme="minorHAnsi" w:hAnsiTheme="minorHAnsi" w:cstheme="minorHAnsi"/>
                <w:sz w:val="22"/>
                <w:szCs w:val="22"/>
              </w:rPr>
            </w:pPr>
          </w:p>
        </w:tc>
        <w:tc>
          <w:tcPr>
            <w:tcW w:w="1510" w:type="dxa"/>
          </w:tcPr>
          <w:p w14:paraId="212ECB10" w14:textId="77777777" w:rsidR="00900933" w:rsidRPr="00A072A1" w:rsidRDefault="00900933" w:rsidP="006438E4">
            <w:pPr>
              <w:pStyle w:val="Corpodetexto"/>
              <w:spacing w:before="240" w:line="276" w:lineRule="auto"/>
              <w:ind w:right="-1"/>
              <w:jc w:val="both"/>
              <w:rPr>
                <w:rFonts w:asciiTheme="minorHAnsi" w:hAnsiTheme="minorHAnsi" w:cstheme="minorHAnsi"/>
                <w:sz w:val="22"/>
                <w:szCs w:val="22"/>
              </w:rPr>
            </w:pPr>
          </w:p>
        </w:tc>
      </w:tr>
      <w:tr w:rsidR="00900933" w:rsidRPr="00A072A1" w14:paraId="1B117AF7" w14:textId="77777777" w:rsidTr="00A9643F">
        <w:tc>
          <w:tcPr>
            <w:tcW w:w="702" w:type="dxa"/>
          </w:tcPr>
          <w:p w14:paraId="7C0B54D6" w14:textId="77777777" w:rsidR="00900933" w:rsidRPr="00A072A1" w:rsidRDefault="00900933" w:rsidP="006438E4">
            <w:pPr>
              <w:pStyle w:val="Corpodetexto"/>
              <w:spacing w:before="240" w:line="276" w:lineRule="auto"/>
              <w:ind w:right="-1"/>
              <w:jc w:val="both"/>
              <w:rPr>
                <w:rFonts w:asciiTheme="minorHAnsi" w:hAnsiTheme="minorHAnsi" w:cstheme="minorHAnsi"/>
                <w:sz w:val="22"/>
                <w:szCs w:val="22"/>
              </w:rPr>
            </w:pPr>
          </w:p>
        </w:tc>
        <w:tc>
          <w:tcPr>
            <w:tcW w:w="815" w:type="dxa"/>
          </w:tcPr>
          <w:p w14:paraId="59C29AD0" w14:textId="77777777" w:rsidR="00900933" w:rsidRPr="00A072A1" w:rsidRDefault="00900933" w:rsidP="006438E4">
            <w:pPr>
              <w:pStyle w:val="Corpodetexto"/>
              <w:spacing w:before="240" w:line="276" w:lineRule="auto"/>
              <w:ind w:right="-1"/>
              <w:jc w:val="both"/>
              <w:rPr>
                <w:rFonts w:asciiTheme="minorHAnsi" w:hAnsiTheme="minorHAnsi" w:cstheme="minorHAnsi"/>
                <w:sz w:val="22"/>
                <w:szCs w:val="22"/>
              </w:rPr>
            </w:pPr>
          </w:p>
        </w:tc>
        <w:tc>
          <w:tcPr>
            <w:tcW w:w="2930" w:type="dxa"/>
          </w:tcPr>
          <w:p w14:paraId="19BA0E2F" w14:textId="77777777" w:rsidR="00900933" w:rsidRPr="00A072A1" w:rsidRDefault="00900933" w:rsidP="006438E4">
            <w:pPr>
              <w:pStyle w:val="Corpodetexto"/>
              <w:spacing w:before="240" w:line="276" w:lineRule="auto"/>
              <w:ind w:right="-1"/>
              <w:jc w:val="both"/>
              <w:rPr>
                <w:rFonts w:asciiTheme="minorHAnsi" w:hAnsiTheme="minorHAnsi" w:cstheme="minorHAnsi"/>
                <w:sz w:val="22"/>
                <w:szCs w:val="22"/>
              </w:rPr>
            </w:pPr>
          </w:p>
        </w:tc>
        <w:tc>
          <w:tcPr>
            <w:tcW w:w="1736" w:type="dxa"/>
            <w:gridSpan w:val="2"/>
          </w:tcPr>
          <w:p w14:paraId="11BED4C7" w14:textId="77777777" w:rsidR="00900933" w:rsidRPr="00A072A1" w:rsidRDefault="00900933" w:rsidP="006438E4">
            <w:pPr>
              <w:pStyle w:val="Corpodetexto"/>
              <w:spacing w:before="240" w:line="276" w:lineRule="auto"/>
              <w:ind w:right="-1"/>
              <w:jc w:val="both"/>
              <w:rPr>
                <w:rFonts w:asciiTheme="minorHAnsi" w:hAnsiTheme="minorHAnsi" w:cstheme="minorHAnsi"/>
                <w:sz w:val="22"/>
                <w:szCs w:val="22"/>
              </w:rPr>
            </w:pPr>
          </w:p>
        </w:tc>
        <w:tc>
          <w:tcPr>
            <w:tcW w:w="1652" w:type="dxa"/>
          </w:tcPr>
          <w:p w14:paraId="60F59681" w14:textId="77777777" w:rsidR="00900933" w:rsidRPr="00A072A1" w:rsidRDefault="00900933" w:rsidP="006438E4">
            <w:pPr>
              <w:pStyle w:val="Corpodetexto"/>
              <w:spacing w:before="240" w:line="276" w:lineRule="auto"/>
              <w:ind w:right="-1"/>
              <w:jc w:val="both"/>
              <w:rPr>
                <w:rFonts w:asciiTheme="minorHAnsi" w:hAnsiTheme="minorHAnsi" w:cstheme="minorHAnsi"/>
                <w:sz w:val="22"/>
                <w:szCs w:val="22"/>
              </w:rPr>
            </w:pPr>
          </w:p>
        </w:tc>
        <w:tc>
          <w:tcPr>
            <w:tcW w:w="1510" w:type="dxa"/>
          </w:tcPr>
          <w:p w14:paraId="489BC641" w14:textId="77777777" w:rsidR="00900933" w:rsidRPr="00A072A1" w:rsidRDefault="00900933" w:rsidP="006438E4">
            <w:pPr>
              <w:pStyle w:val="Corpodetexto"/>
              <w:spacing w:before="240" w:line="276" w:lineRule="auto"/>
              <w:ind w:right="-1"/>
              <w:jc w:val="both"/>
              <w:rPr>
                <w:rFonts w:asciiTheme="minorHAnsi" w:hAnsiTheme="minorHAnsi" w:cstheme="minorHAnsi"/>
                <w:sz w:val="22"/>
                <w:szCs w:val="22"/>
              </w:rPr>
            </w:pPr>
          </w:p>
        </w:tc>
      </w:tr>
      <w:tr w:rsidR="00E7316A" w:rsidRPr="00A072A1" w14:paraId="46939E86" w14:textId="77777777" w:rsidTr="00A9643F">
        <w:tc>
          <w:tcPr>
            <w:tcW w:w="702" w:type="dxa"/>
          </w:tcPr>
          <w:p w14:paraId="28936215" w14:textId="77777777" w:rsidR="00E7316A" w:rsidRPr="00A072A1" w:rsidRDefault="00E7316A" w:rsidP="006438E4">
            <w:pPr>
              <w:pStyle w:val="Corpodetexto"/>
              <w:spacing w:before="240" w:line="276" w:lineRule="auto"/>
              <w:ind w:right="-1"/>
              <w:jc w:val="both"/>
              <w:rPr>
                <w:rFonts w:asciiTheme="minorHAnsi" w:hAnsiTheme="minorHAnsi" w:cstheme="minorHAnsi"/>
                <w:sz w:val="22"/>
                <w:szCs w:val="22"/>
              </w:rPr>
            </w:pPr>
          </w:p>
        </w:tc>
        <w:tc>
          <w:tcPr>
            <w:tcW w:w="815" w:type="dxa"/>
          </w:tcPr>
          <w:p w14:paraId="39267B7F" w14:textId="77777777" w:rsidR="00E7316A" w:rsidRPr="00A072A1" w:rsidRDefault="00E7316A" w:rsidP="006438E4">
            <w:pPr>
              <w:pStyle w:val="Corpodetexto"/>
              <w:spacing w:before="240" w:line="276" w:lineRule="auto"/>
              <w:ind w:right="-1"/>
              <w:jc w:val="both"/>
              <w:rPr>
                <w:rFonts w:asciiTheme="minorHAnsi" w:hAnsiTheme="minorHAnsi" w:cstheme="minorHAnsi"/>
                <w:sz w:val="22"/>
                <w:szCs w:val="22"/>
              </w:rPr>
            </w:pPr>
          </w:p>
        </w:tc>
        <w:tc>
          <w:tcPr>
            <w:tcW w:w="2930" w:type="dxa"/>
          </w:tcPr>
          <w:p w14:paraId="145C9600" w14:textId="77777777" w:rsidR="00E7316A" w:rsidRPr="00A072A1" w:rsidRDefault="00E7316A" w:rsidP="006438E4">
            <w:pPr>
              <w:pStyle w:val="Corpodetexto"/>
              <w:spacing w:before="240" w:line="276" w:lineRule="auto"/>
              <w:ind w:right="-1"/>
              <w:jc w:val="both"/>
              <w:rPr>
                <w:rFonts w:asciiTheme="minorHAnsi" w:hAnsiTheme="minorHAnsi" w:cstheme="minorHAnsi"/>
                <w:sz w:val="22"/>
                <w:szCs w:val="22"/>
              </w:rPr>
            </w:pPr>
          </w:p>
        </w:tc>
        <w:tc>
          <w:tcPr>
            <w:tcW w:w="1736" w:type="dxa"/>
            <w:gridSpan w:val="2"/>
          </w:tcPr>
          <w:p w14:paraId="3EF32FD4" w14:textId="77777777" w:rsidR="00E7316A" w:rsidRPr="00A072A1" w:rsidRDefault="00E7316A" w:rsidP="006438E4">
            <w:pPr>
              <w:pStyle w:val="Corpodetexto"/>
              <w:spacing w:before="240" w:line="276" w:lineRule="auto"/>
              <w:ind w:right="-1"/>
              <w:jc w:val="both"/>
              <w:rPr>
                <w:rFonts w:asciiTheme="minorHAnsi" w:hAnsiTheme="minorHAnsi" w:cstheme="minorHAnsi"/>
                <w:sz w:val="22"/>
                <w:szCs w:val="22"/>
              </w:rPr>
            </w:pPr>
          </w:p>
        </w:tc>
        <w:tc>
          <w:tcPr>
            <w:tcW w:w="1652" w:type="dxa"/>
          </w:tcPr>
          <w:p w14:paraId="127EA9D7" w14:textId="77777777" w:rsidR="00E7316A" w:rsidRPr="00A072A1" w:rsidRDefault="00E7316A" w:rsidP="006438E4">
            <w:pPr>
              <w:pStyle w:val="Corpodetexto"/>
              <w:spacing w:before="240" w:line="276" w:lineRule="auto"/>
              <w:ind w:right="-1"/>
              <w:jc w:val="both"/>
              <w:rPr>
                <w:rFonts w:asciiTheme="minorHAnsi" w:hAnsiTheme="minorHAnsi" w:cstheme="minorHAnsi"/>
                <w:sz w:val="22"/>
                <w:szCs w:val="22"/>
              </w:rPr>
            </w:pPr>
          </w:p>
        </w:tc>
        <w:tc>
          <w:tcPr>
            <w:tcW w:w="1510" w:type="dxa"/>
          </w:tcPr>
          <w:p w14:paraId="20465E12" w14:textId="77777777" w:rsidR="00E7316A" w:rsidRPr="00A072A1" w:rsidRDefault="00E7316A" w:rsidP="006438E4">
            <w:pPr>
              <w:pStyle w:val="Corpodetexto"/>
              <w:spacing w:before="240" w:line="276" w:lineRule="auto"/>
              <w:ind w:right="-1"/>
              <w:jc w:val="both"/>
              <w:rPr>
                <w:rFonts w:asciiTheme="minorHAnsi" w:hAnsiTheme="minorHAnsi" w:cstheme="minorHAnsi"/>
                <w:sz w:val="22"/>
                <w:szCs w:val="22"/>
              </w:rPr>
            </w:pPr>
          </w:p>
        </w:tc>
      </w:tr>
      <w:tr w:rsidR="00E7316A" w:rsidRPr="00A072A1" w14:paraId="0FF93ABA" w14:textId="77777777" w:rsidTr="003C2B7C">
        <w:tc>
          <w:tcPr>
            <w:tcW w:w="9345" w:type="dxa"/>
            <w:gridSpan w:val="7"/>
          </w:tcPr>
          <w:p w14:paraId="06A556A2" w14:textId="79B47F09" w:rsidR="00E7316A" w:rsidRPr="00A072A1" w:rsidRDefault="00E7316A" w:rsidP="006438E4">
            <w:pPr>
              <w:pStyle w:val="Corpodetexto"/>
              <w:spacing w:before="240" w:line="276" w:lineRule="auto"/>
              <w:ind w:right="-1"/>
              <w:jc w:val="both"/>
              <w:rPr>
                <w:rFonts w:asciiTheme="minorHAnsi" w:hAnsiTheme="minorHAnsi" w:cstheme="minorHAnsi"/>
                <w:sz w:val="22"/>
                <w:szCs w:val="22"/>
              </w:rPr>
            </w:pPr>
            <w:r w:rsidRPr="00A072A1">
              <w:rPr>
                <w:rFonts w:asciiTheme="minorHAnsi" w:hAnsiTheme="minorHAnsi" w:cstheme="minorHAnsi"/>
                <w:sz w:val="22"/>
                <w:szCs w:val="22"/>
              </w:rPr>
              <w:t xml:space="preserve">Valor do Contrato: R$ </w:t>
            </w:r>
            <w:proofErr w:type="spellStart"/>
            <w:r w:rsidRPr="00A072A1">
              <w:rPr>
                <w:rFonts w:asciiTheme="minorHAnsi" w:hAnsiTheme="minorHAnsi" w:cstheme="minorHAnsi"/>
                <w:sz w:val="22"/>
                <w:szCs w:val="22"/>
              </w:rPr>
              <w:t>xxxxxxx</w:t>
            </w:r>
            <w:proofErr w:type="spellEnd"/>
            <w:r w:rsidRPr="00A072A1">
              <w:rPr>
                <w:rFonts w:asciiTheme="minorHAnsi" w:hAnsiTheme="minorHAnsi" w:cstheme="minorHAnsi"/>
                <w:sz w:val="22"/>
                <w:szCs w:val="22"/>
              </w:rPr>
              <w:t xml:space="preserve"> (valor por extenso). </w:t>
            </w:r>
          </w:p>
        </w:tc>
      </w:tr>
      <w:tr w:rsidR="0092541B" w:rsidRPr="00A072A1" w14:paraId="4CE2CFC7" w14:textId="77777777" w:rsidTr="003C2B7C">
        <w:tc>
          <w:tcPr>
            <w:tcW w:w="9345" w:type="dxa"/>
            <w:gridSpan w:val="7"/>
          </w:tcPr>
          <w:p w14:paraId="42E7ACF3" w14:textId="78874D7C" w:rsidR="0092541B" w:rsidRPr="00A072A1" w:rsidRDefault="0092541B" w:rsidP="006438E4">
            <w:pPr>
              <w:pStyle w:val="Corpodetexto"/>
              <w:spacing w:before="240" w:line="276" w:lineRule="auto"/>
              <w:ind w:right="-1"/>
              <w:jc w:val="both"/>
              <w:rPr>
                <w:rFonts w:asciiTheme="minorHAnsi" w:hAnsiTheme="minorHAnsi" w:cstheme="minorHAnsi"/>
                <w:sz w:val="22"/>
                <w:szCs w:val="22"/>
              </w:rPr>
            </w:pPr>
            <w:r w:rsidRPr="00A072A1">
              <w:rPr>
                <w:rFonts w:asciiTheme="minorHAnsi" w:hAnsiTheme="minorHAnsi" w:cstheme="minorHAnsi"/>
                <w:sz w:val="22"/>
                <w:szCs w:val="22"/>
              </w:rPr>
              <w:t>Responsável pelo recebimento e conferência da entrega:</w:t>
            </w:r>
          </w:p>
        </w:tc>
      </w:tr>
      <w:bookmarkEnd w:id="3"/>
    </w:tbl>
    <w:p w14:paraId="7189B830" w14:textId="77777777" w:rsidR="00E00BB0" w:rsidRPr="00A072A1" w:rsidRDefault="00E00BB0" w:rsidP="006438E4">
      <w:pPr>
        <w:pStyle w:val="Corpodetexto"/>
        <w:spacing w:before="240" w:line="276" w:lineRule="auto"/>
        <w:ind w:right="-1"/>
        <w:jc w:val="both"/>
        <w:rPr>
          <w:rFonts w:asciiTheme="minorHAnsi" w:hAnsiTheme="minorHAnsi" w:cstheme="minorHAnsi"/>
          <w:sz w:val="22"/>
          <w:szCs w:val="22"/>
        </w:rPr>
      </w:pPr>
    </w:p>
    <w:p w14:paraId="19D843E2" w14:textId="01877225" w:rsidR="000D56AA" w:rsidRPr="00A072A1" w:rsidRDefault="000D56AA" w:rsidP="006438E4">
      <w:pPr>
        <w:pStyle w:val="Corpodetexto"/>
        <w:spacing w:before="240" w:line="276" w:lineRule="auto"/>
        <w:ind w:right="-1" w:firstLine="567"/>
        <w:jc w:val="both"/>
        <w:rPr>
          <w:rFonts w:asciiTheme="minorHAnsi" w:hAnsiTheme="minorHAnsi" w:cstheme="minorHAnsi"/>
          <w:sz w:val="22"/>
          <w:szCs w:val="22"/>
        </w:rPr>
      </w:pPr>
      <w:bookmarkStart w:id="4" w:name="_Hlk70345570"/>
      <w:r w:rsidRPr="00A072A1">
        <w:rPr>
          <w:rFonts w:asciiTheme="minorHAnsi" w:hAnsiTheme="minorHAnsi" w:cstheme="minorHAnsi"/>
          <w:sz w:val="22"/>
          <w:szCs w:val="22"/>
        </w:rPr>
        <w:t xml:space="preserve">Pela presente Ordem de Compra, autorizamos </w:t>
      </w:r>
      <w:r w:rsidR="00E00BB0" w:rsidRPr="00A072A1">
        <w:rPr>
          <w:rFonts w:asciiTheme="minorHAnsi" w:hAnsiTheme="minorHAnsi" w:cstheme="minorHAnsi"/>
          <w:sz w:val="22"/>
          <w:szCs w:val="22"/>
        </w:rPr>
        <w:t xml:space="preserve">o fornecimento do objeto contratado por (órgão </w:t>
      </w:r>
      <w:proofErr w:type="gramStart"/>
      <w:r w:rsidR="00E00BB0" w:rsidRPr="00A072A1">
        <w:rPr>
          <w:rFonts w:asciiTheme="minorHAnsi" w:hAnsiTheme="minorHAnsi" w:cstheme="minorHAnsi"/>
          <w:sz w:val="22"/>
          <w:szCs w:val="22"/>
        </w:rPr>
        <w:t>contratante)_</w:t>
      </w:r>
      <w:proofErr w:type="gramEnd"/>
      <w:r w:rsidR="00E00BB0" w:rsidRPr="00A072A1">
        <w:rPr>
          <w:rFonts w:asciiTheme="minorHAnsi" w:hAnsiTheme="minorHAnsi" w:cstheme="minorHAnsi"/>
          <w:sz w:val="22"/>
          <w:szCs w:val="22"/>
        </w:rPr>
        <w:t xml:space="preserve">________________, </w:t>
      </w:r>
      <w:r w:rsidRPr="00A072A1">
        <w:rPr>
          <w:rFonts w:asciiTheme="minorHAnsi" w:hAnsiTheme="minorHAnsi" w:cstheme="minorHAnsi"/>
          <w:sz w:val="22"/>
          <w:szCs w:val="22"/>
        </w:rPr>
        <w:t xml:space="preserve">a iniciar na data de ____de _______de 20___. </w:t>
      </w:r>
    </w:p>
    <w:p w14:paraId="437DB0B8" w14:textId="77777777" w:rsidR="00E00BB0" w:rsidRPr="00A072A1" w:rsidRDefault="00E00BB0" w:rsidP="006438E4">
      <w:pPr>
        <w:pStyle w:val="Corpodetexto"/>
        <w:spacing w:before="240" w:line="276" w:lineRule="auto"/>
        <w:ind w:right="-1"/>
        <w:jc w:val="both"/>
        <w:rPr>
          <w:rFonts w:asciiTheme="minorHAnsi" w:hAnsiTheme="minorHAnsi" w:cstheme="minorHAnsi"/>
          <w:sz w:val="22"/>
          <w:szCs w:val="22"/>
        </w:rPr>
      </w:pPr>
    </w:p>
    <w:p w14:paraId="383A9C43" w14:textId="7FE49AE2" w:rsidR="00900933" w:rsidRPr="00A072A1" w:rsidRDefault="000D56AA" w:rsidP="006438E4">
      <w:pPr>
        <w:pStyle w:val="Corpodetexto"/>
        <w:spacing w:before="240" w:line="276" w:lineRule="auto"/>
        <w:ind w:right="-1"/>
        <w:jc w:val="center"/>
        <w:rPr>
          <w:rFonts w:asciiTheme="minorHAnsi" w:hAnsiTheme="minorHAnsi" w:cstheme="minorHAnsi"/>
          <w:sz w:val="22"/>
          <w:szCs w:val="22"/>
        </w:rPr>
      </w:pPr>
      <w:r w:rsidRPr="00A072A1">
        <w:rPr>
          <w:rFonts w:asciiTheme="minorHAnsi" w:hAnsiTheme="minorHAnsi" w:cstheme="minorHAnsi"/>
          <w:sz w:val="22"/>
          <w:szCs w:val="22"/>
        </w:rPr>
        <w:t>Rio de Janeiro, _____ de _____________de 20___.</w:t>
      </w:r>
    </w:p>
    <w:p w14:paraId="0016C24C" w14:textId="77777777" w:rsidR="0092541B" w:rsidRPr="00A072A1" w:rsidRDefault="0092541B" w:rsidP="006438E4">
      <w:pPr>
        <w:pStyle w:val="Corpodetexto"/>
        <w:spacing w:before="240" w:line="276" w:lineRule="auto"/>
        <w:ind w:right="-1"/>
        <w:jc w:val="center"/>
        <w:rPr>
          <w:rFonts w:asciiTheme="minorHAnsi" w:hAnsiTheme="minorHAnsi" w:cstheme="minorHAnsi"/>
          <w:sz w:val="22"/>
          <w:szCs w:val="22"/>
        </w:rPr>
      </w:pPr>
    </w:p>
    <w:p w14:paraId="31F5761A" w14:textId="3B898684" w:rsidR="000D56AA" w:rsidRPr="00A072A1" w:rsidRDefault="000D56AA" w:rsidP="006438E4">
      <w:pPr>
        <w:pStyle w:val="Corpodetexto"/>
        <w:spacing w:before="240" w:after="0" w:line="276" w:lineRule="auto"/>
        <w:ind w:right="-1"/>
        <w:jc w:val="center"/>
        <w:rPr>
          <w:rFonts w:asciiTheme="minorHAnsi" w:hAnsiTheme="minorHAnsi" w:cstheme="minorHAnsi"/>
          <w:sz w:val="22"/>
          <w:szCs w:val="22"/>
        </w:rPr>
      </w:pPr>
      <w:r w:rsidRPr="00A072A1">
        <w:rPr>
          <w:rFonts w:asciiTheme="minorHAnsi" w:hAnsiTheme="minorHAnsi" w:cstheme="minorHAnsi"/>
          <w:sz w:val="22"/>
          <w:szCs w:val="22"/>
        </w:rPr>
        <w:t>________________</w:t>
      </w:r>
    </w:p>
    <w:p w14:paraId="45028E52" w14:textId="5FD6295A" w:rsidR="000D56AA" w:rsidRPr="00A072A1" w:rsidRDefault="00900933" w:rsidP="0022280A">
      <w:pPr>
        <w:pStyle w:val="Corpodetexto"/>
        <w:spacing w:before="240" w:line="276" w:lineRule="auto"/>
        <w:ind w:right="-1"/>
        <w:jc w:val="center"/>
        <w:rPr>
          <w:rFonts w:asciiTheme="minorHAnsi" w:eastAsia="Times New Roman" w:hAnsiTheme="minorHAnsi" w:cstheme="minorHAnsi"/>
          <w:color w:val="FF0000"/>
          <w:sz w:val="22"/>
          <w:szCs w:val="22"/>
        </w:rPr>
      </w:pPr>
      <w:r w:rsidRPr="00A072A1">
        <w:rPr>
          <w:rFonts w:asciiTheme="minorHAnsi" w:eastAsia="Times New Roman" w:hAnsiTheme="minorHAnsi" w:cstheme="minorHAnsi"/>
          <w:color w:val="000000" w:themeColor="text1"/>
          <w:sz w:val="22"/>
          <w:szCs w:val="22"/>
        </w:rPr>
        <w:lastRenderedPageBreak/>
        <w:t>Autoridade Competente</w:t>
      </w:r>
      <w:bookmarkEnd w:id="4"/>
    </w:p>
    <w:sectPr w:rsidR="000D56AA" w:rsidRPr="00A072A1" w:rsidSect="0014543C">
      <w:footerReference w:type="default" r:id="rId9"/>
      <w:headerReference w:type="first" r:id="rId10"/>
      <w:footerReference w:type="first" r:id="rId11"/>
      <w:pgSz w:w="11906" w:h="16838"/>
      <w:pgMar w:top="1190" w:right="851" w:bottom="1134" w:left="1700" w:header="113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50CE3" w14:textId="77777777" w:rsidR="00E71DD2" w:rsidRDefault="00E71DD2">
      <w:pPr>
        <w:spacing w:after="0" w:line="240" w:lineRule="auto"/>
      </w:pPr>
      <w:r>
        <w:separator/>
      </w:r>
    </w:p>
  </w:endnote>
  <w:endnote w:type="continuationSeparator" w:id="0">
    <w:p w14:paraId="746E24F7" w14:textId="77777777" w:rsidR="00E71DD2" w:rsidRDefault="00E7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18481" w14:textId="37CF0E8A" w:rsidR="00F31465" w:rsidRDefault="00F31465">
    <w:pPr>
      <w:pStyle w:val="Rodap"/>
      <w:jc w:val="center"/>
    </w:pPr>
    <w:r>
      <w:t xml:space="preserve">- </w:t>
    </w:r>
    <w:sdt>
      <w:sdtPr>
        <w:id w:val="-793444478"/>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w:t>
        </w:r>
      </w:sdtContent>
    </w:sdt>
  </w:p>
  <w:p w14:paraId="38B6513D" w14:textId="77777777" w:rsidR="00F31465" w:rsidRDefault="00F3146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771ED" w14:textId="77777777" w:rsidR="00EB387A" w:rsidRDefault="00EB387A" w:rsidP="00EB387A">
    <w:pPr>
      <w:pBdr>
        <w:top w:val="nil"/>
        <w:left w:val="nil"/>
        <w:bottom w:val="nil"/>
        <w:right w:val="nil"/>
        <w:between w:val="nil"/>
      </w:pBdr>
      <w:spacing w:after="0" w:line="240" w:lineRule="auto"/>
      <w:jc w:val="center"/>
      <w:rPr>
        <w:color w:val="000000"/>
      </w:rPr>
    </w:pPr>
    <w:r>
      <w:rPr>
        <w:rFonts w:ascii="Times New Roman" w:hAnsi="Times New Roman"/>
        <w:color w:val="000000"/>
        <w:sz w:val="24"/>
        <w:szCs w:val="24"/>
      </w:rPr>
      <w:t>- 1 -</w:t>
    </w:r>
  </w:p>
  <w:p w14:paraId="0B9F652C" w14:textId="77777777" w:rsidR="00A02C6A" w:rsidRDefault="00A02C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D434A" w14:textId="77777777" w:rsidR="00E71DD2" w:rsidRDefault="00E71DD2">
      <w:pPr>
        <w:spacing w:after="0" w:line="240" w:lineRule="auto"/>
      </w:pPr>
      <w:r>
        <w:separator/>
      </w:r>
    </w:p>
  </w:footnote>
  <w:footnote w:type="continuationSeparator" w:id="0">
    <w:p w14:paraId="51A400E1" w14:textId="77777777" w:rsidR="00E71DD2" w:rsidRDefault="00E71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70562" w14:textId="77777777" w:rsidR="00A02C6A" w:rsidRDefault="00A02C6A" w:rsidP="00A02C6A">
    <w:pPr>
      <w:spacing w:after="0"/>
      <w:jc w:val="center"/>
      <w:rPr>
        <w:lang w:eastAsia="pt-BR"/>
      </w:rPr>
    </w:pPr>
    <w:r>
      <w:rPr>
        <w:noProof/>
      </w:rPr>
      <w:drawing>
        <wp:inline distT="0" distB="0" distL="0" distR="0" wp14:anchorId="51194546" wp14:editId="5183747B">
          <wp:extent cx="876300" cy="1028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028700"/>
                  </a:xfrm>
                  <a:prstGeom prst="rect">
                    <a:avLst/>
                  </a:prstGeom>
                  <a:noFill/>
                  <a:ln>
                    <a:noFill/>
                  </a:ln>
                </pic:spPr>
              </pic:pic>
            </a:graphicData>
          </a:graphic>
        </wp:inline>
      </w:drawing>
    </w:r>
  </w:p>
  <w:p w14:paraId="14968527" w14:textId="77777777" w:rsidR="00A02C6A" w:rsidRDefault="00A02C6A" w:rsidP="00A02C6A">
    <w:pPr>
      <w:spacing w:after="0"/>
      <w:jc w:val="center"/>
      <w:rPr>
        <w:color w:val="444444"/>
        <w:sz w:val="18"/>
        <w:szCs w:val="18"/>
      </w:rPr>
    </w:pPr>
    <w:r>
      <w:rPr>
        <w:color w:val="444444"/>
        <w:sz w:val="18"/>
        <w:szCs w:val="18"/>
      </w:rPr>
      <w:t>Governo do Estado do Rio de Janeiro</w:t>
    </w:r>
  </w:p>
  <w:p w14:paraId="6D7EE914" w14:textId="77777777" w:rsidR="00A02C6A" w:rsidRDefault="00A02C6A" w:rsidP="00A02C6A">
    <w:pPr>
      <w:spacing w:after="0"/>
      <w:jc w:val="center"/>
      <w:rPr>
        <w:color w:val="444444"/>
        <w:sz w:val="18"/>
        <w:szCs w:val="18"/>
      </w:rPr>
    </w:pPr>
    <w:r>
      <w:rPr>
        <w:color w:val="444444"/>
        <w:sz w:val="18"/>
        <w:szCs w:val="18"/>
      </w:rPr>
      <w:t>Secretaria de Estado de Planejamento e Gestão</w:t>
    </w:r>
  </w:p>
  <w:p w14:paraId="38C0A225" w14:textId="77777777" w:rsidR="00A02C6A" w:rsidRDefault="00A02C6A" w:rsidP="00A02C6A">
    <w:pPr>
      <w:spacing w:after="0"/>
      <w:jc w:val="center"/>
      <w:rPr>
        <w:color w:val="444444"/>
        <w:sz w:val="18"/>
        <w:szCs w:val="18"/>
      </w:rPr>
    </w:pPr>
    <w:r>
      <w:rPr>
        <w:color w:val="444444"/>
        <w:sz w:val="18"/>
        <w:szCs w:val="18"/>
      </w:rPr>
      <w:t>Subsecretaria de Logística</w:t>
    </w:r>
  </w:p>
  <w:p w14:paraId="70731F92" w14:textId="77777777" w:rsidR="00A02C6A" w:rsidRDefault="00A02C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C6FD9"/>
    <w:multiLevelType w:val="hybridMultilevel"/>
    <w:tmpl w:val="9BF45742"/>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7E77FE"/>
    <w:multiLevelType w:val="multilevel"/>
    <w:tmpl w:val="64A219A0"/>
    <w:lvl w:ilvl="0">
      <w:start w:val="1"/>
      <w:numFmt w:val="decimal"/>
      <w:lvlText w:val="%1."/>
      <w:lvlJc w:val="left"/>
      <w:pPr>
        <w:ind w:left="461" w:hanging="36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821" w:hanging="720"/>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821" w:hanging="720"/>
      </w:pPr>
      <w:rPr>
        <w:b/>
        <w:bCs/>
        <w:spacing w:val="-14"/>
        <w:w w:val="100"/>
        <w:lang w:val="pt-PT" w:eastAsia="en-US" w:bidi="ar-SA"/>
      </w:rPr>
    </w:lvl>
    <w:lvl w:ilvl="3">
      <w:numFmt w:val="bullet"/>
      <w:lvlText w:val="•"/>
      <w:lvlJc w:val="left"/>
      <w:pPr>
        <w:ind w:left="1912" w:hanging="720"/>
      </w:pPr>
      <w:rPr>
        <w:lang w:val="pt-PT" w:eastAsia="en-US" w:bidi="ar-SA"/>
      </w:rPr>
    </w:lvl>
    <w:lvl w:ilvl="4">
      <w:numFmt w:val="bullet"/>
      <w:lvlText w:val="•"/>
      <w:lvlJc w:val="left"/>
      <w:pPr>
        <w:ind w:left="3005" w:hanging="720"/>
      </w:pPr>
      <w:rPr>
        <w:lang w:val="pt-PT" w:eastAsia="en-US" w:bidi="ar-SA"/>
      </w:rPr>
    </w:lvl>
    <w:lvl w:ilvl="5">
      <w:numFmt w:val="bullet"/>
      <w:lvlText w:val="•"/>
      <w:lvlJc w:val="left"/>
      <w:pPr>
        <w:ind w:left="4097" w:hanging="720"/>
      </w:pPr>
      <w:rPr>
        <w:lang w:val="pt-PT" w:eastAsia="en-US" w:bidi="ar-SA"/>
      </w:rPr>
    </w:lvl>
    <w:lvl w:ilvl="6">
      <w:numFmt w:val="bullet"/>
      <w:lvlText w:val="•"/>
      <w:lvlJc w:val="left"/>
      <w:pPr>
        <w:ind w:left="5190" w:hanging="720"/>
      </w:pPr>
      <w:rPr>
        <w:lang w:val="pt-PT" w:eastAsia="en-US" w:bidi="ar-SA"/>
      </w:rPr>
    </w:lvl>
    <w:lvl w:ilvl="7">
      <w:numFmt w:val="bullet"/>
      <w:lvlText w:val="•"/>
      <w:lvlJc w:val="left"/>
      <w:pPr>
        <w:ind w:left="6282" w:hanging="720"/>
      </w:pPr>
      <w:rPr>
        <w:lang w:val="pt-PT" w:eastAsia="en-US" w:bidi="ar-SA"/>
      </w:rPr>
    </w:lvl>
    <w:lvl w:ilvl="8">
      <w:numFmt w:val="bullet"/>
      <w:lvlText w:val="•"/>
      <w:lvlJc w:val="left"/>
      <w:pPr>
        <w:ind w:left="7375" w:hanging="720"/>
      </w:pPr>
      <w:rPr>
        <w:lang w:val="pt-PT" w:eastAsia="en-US" w:bidi="ar-SA"/>
      </w:rPr>
    </w:lvl>
  </w:abstractNum>
  <w:abstractNum w:abstractNumId="2" w15:restartNumberingAfterBreak="0">
    <w:nsid w:val="3D6500A0"/>
    <w:multiLevelType w:val="multilevel"/>
    <w:tmpl w:val="4538FD0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D411F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D166CA"/>
    <w:multiLevelType w:val="multilevel"/>
    <w:tmpl w:val="3430A0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9C3"/>
    <w:rsid w:val="00006544"/>
    <w:rsid w:val="00027745"/>
    <w:rsid w:val="00031EB8"/>
    <w:rsid w:val="00050FC5"/>
    <w:rsid w:val="00055800"/>
    <w:rsid w:val="000A7289"/>
    <w:rsid w:val="000D56AA"/>
    <w:rsid w:val="000D74F0"/>
    <w:rsid w:val="000F2662"/>
    <w:rsid w:val="000F2782"/>
    <w:rsid w:val="000F7121"/>
    <w:rsid w:val="0014543C"/>
    <w:rsid w:val="001562BF"/>
    <w:rsid w:val="001A7570"/>
    <w:rsid w:val="001B6801"/>
    <w:rsid w:val="001D505B"/>
    <w:rsid w:val="00210EDD"/>
    <w:rsid w:val="0022280A"/>
    <w:rsid w:val="0023034E"/>
    <w:rsid w:val="0024390C"/>
    <w:rsid w:val="00256F9B"/>
    <w:rsid w:val="00265A64"/>
    <w:rsid w:val="002926B0"/>
    <w:rsid w:val="002B0385"/>
    <w:rsid w:val="002D20D4"/>
    <w:rsid w:val="002D3C29"/>
    <w:rsid w:val="002E5CC1"/>
    <w:rsid w:val="003044C3"/>
    <w:rsid w:val="003209D7"/>
    <w:rsid w:val="00355A30"/>
    <w:rsid w:val="00367DB9"/>
    <w:rsid w:val="003769F0"/>
    <w:rsid w:val="003D2E9F"/>
    <w:rsid w:val="003D49C3"/>
    <w:rsid w:val="003F675A"/>
    <w:rsid w:val="004347D3"/>
    <w:rsid w:val="004C11F2"/>
    <w:rsid w:val="004C503B"/>
    <w:rsid w:val="004C6589"/>
    <w:rsid w:val="00517CD8"/>
    <w:rsid w:val="00525885"/>
    <w:rsid w:val="005A7091"/>
    <w:rsid w:val="005B33B3"/>
    <w:rsid w:val="005B746F"/>
    <w:rsid w:val="005C11E3"/>
    <w:rsid w:val="005D5648"/>
    <w:rsid w:val="00635597"/>
    <w:rsid w:val="006438E4"/>
    <w:rsid w:val="006443A0"/>
    <w:rsid w:val="00674538"/>
    <w:rsid w:val="00676352"/>
    <w:rsid w:val="006A36D8"/>
    <w:rsid w:val="006E6873"/>
    <w:rsid w:val="0071037A"/>
    <w:rsid w:val="0071087D"/>
    <w:rsid w:val="00717FB4"/>
    <w:rsid w:val="007454C0"/>
    <w:rsid w:val="0075083A"/>
    <w:rsid w:val="00762895"/>
    <w:rsid w:val="007A0890"/>
    <w:rsid w:val="007B3356"/>
    <w:rsid w:val="007F5D4F"/>
    <w:rsid w:val="00813FB9"/>
    <w:rsid w:val="008142EA"/>
    <w:rsid w:val="00837B08"/>
    <w:rsid w:val="00877E84"/>
    <w:rsid w:val="008A4343"/>
    <w:rsid w:val="008E3F09"/>
    <w:rsid w:val="008F1AC4"/>
    <w:rsid w:val="00900933"/>
    <w:rsid w:val="00917007"/>
    <w:rsid w:val="0092541B"/>
    <w:rsid w:val="00940B93"/>
    <w:rsid w:val="009579B1"/>
    <w:rsid w:val="009A5F6C"/>
    <w:rsid w:val="009B61D2"/>
    <w:rsid w:val="009B7D59"/>
    <w:rsid w:val="009C36C8"/>
    <w:rsid w:val="009D51CE"/>
    <w:rsid w:val="009D7581"/>
    <w:rsid w:val="00A02C6A"/>
    <w:rsid w:val="00A072A1"/>
    <w:rsid w:val="00A12A7D"/>
    <w:rsid w:val="00A215D5"/>
    <w:rsid w:val="00A9643F"/>
    <w:rsid w:val="00AA74BA"/>
    <w:rsid w:val="00AD7D52"/>
    <w:rsid w:val="00B01595"/>
    <w:rsid w:val="00B05ACD"/>
    <w:rsid w:val="00B20616"/>
    <w:rsid w:val="00B21576"/>
    <w:rsid w:val="00B34317"/>
    <w:rsid w:val="00B35439"/>
    <w:rsid w:val="00B54DEA"/>
    <w:rsid w:val="00B65486"/>
    <w:rsid w:val="00B80F6F"/>
    <w:rsid w:val="00B81B56"/>
    <w:rsid w:val="00B96509"/>
    <w:rsid w:val="00B970F0"/>
    <w:rsid w:val="00BA20D3"/>
    <w:rsid w:val="00BB4AA3"/>
    <w:rsid w:val="00BD1400"/>
    <w:rsid w:val="00BE24A3"/>
    <w:rsid w:val="00C2505E"/>
    <w:rsid w:val="00C576B4"/>
    <w:rsid w:val="00C8606F"/>
    <w:rsid w:val="00CB0323"/>
    <w:rsid w:val="00CB0F48"/>
    <w:rsid w:val="00CF4868"/>
    <w:rsid w:val="00D13CD3"/>
    <w:rsid w:val="00D36C9F"/>
    <w:rsid w:val="00DB28BF"/>
    <w:rsid w:val="00DD743E"/>
    <w:rsid w:val="00DF405E"/>
    <w:rsid w:val="00DF56CA"/>
    <w:rsid w:val="00E00BB0"/>
    <w:rsid w:val="00E01195"/>
    <w:rsid w:val="00E31A17"/>
    <w:rsid w:val="00E375C4"/>
    <w:rsid w:val="00E37FC3"/>
    <w:rsid w:val="00E64E82"/>
    <w:rsid w:val="00E71DD2"/>
    <w:rsid w:val="00E7316A"/>
    <w:rsid w:val="00EB387A"/>
    <w:rsid w:val="00EB5347"/>
    <w:rsid w:val="00EC1E78"/>
    <w:rsid w:val="00EE37BB"/>
    <w:rsid w:val="00F0273D"/>
    <w:rsid w:val="00F31465"/>
    <w:rsid w:val="00F5378F"/>
    <w:rsid w:val="00F63491"/>
    <w:rsid w:val="00F936B9"/>
    <w:rsid w:val="00F96283"/>
    <w:rsid w:val="00F97FC1"/>
    <w:rsid w:val="00FB16EE"/>
    <w:rsid w:val="00FB3717"/>
    <w:rsid w:val="00FC3740"/>
    <w:rsid w:val="00FC42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88E97"/>
  <w15:docId w15:val="{B2D8729B-17D8-4C6B-A405-75BE2643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DA9"/>
    <w:pPr>
      <w:suppressAutoHyphens/>
    </w:pPr>
    <w:rPr>
      <w:lang w:eastAsia="zh-C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sid w:val="007E0DA9"/>
    <w:rPr>
      <w:rFonts w:ascii="Times New Roman" w:hAnsi="Times New Roman" w:cs="Times New Roman" w:hint="default"/>
      <w:bCs/>
      <w:sz w:val="24"/>
      <w:szCs w:val="24"/>
    </w:rPr>
  </w:style>
  <w:style w:type="character" w:customStyle="1" w:styleId="WW8Num1z1">
    <w:name w:val="WW8Num1z1"/>
    <w:rsid w:val="007E0DA9"/>
    <w:rPr>
      <w:rFonts w:ascii="Courier New" w:hAnsi="Courier New" w:cs="Courier New" w:hint="default"/>
    </w:rPr>
  </w:style>
  <w:style w:type="character" w:customStyle="1" w:styleId="WW8Num1z2">
    <w:name w:val="WW8Num1z2"/>
    <w:rsid w:val="007E0DA9"/>
    <w:rPr>
      <w:rFonts w:ascii="Wingdings" w:hAnsi="Wingdings" w:cs="Wingdings" w:hint="default"/>
    </w:rPr>
  </w:style>
  <w:style w:type="character" w:customStyle="1" w:styleId="WW8Num1z3">
    <w:name w:val="WW8Num1z3"/>
    <w:rsid w:val="007E0DA9"/>
    <w:rPr>
      <w:rFonts w:ascii="Symbol" w:hAnsi="Symbol" w:cs="Symbol" w:hint="default"/>
    </w:rPr>
  </w:style>
  <w:style w:type="character" w:customStyle="1" w:styleId="WW8Num2z0">
    <w:name w:val="WW8Num2z0"/>
    <w:rsid w:val="007E0DA9"/>
    <w:rPr>
      <w:rFonts w:hint="default"/>
    </w:rPr>
  </w:style>
  <w:style w:type="character" w:customStyle="1" w:styleId="WW8Num2z1">
    <w:name w:val="WW8Num2z1"/>
    <w:rsid w:val="007E0DA9"/>
  </w:style>
  <w:style w:type="character" w:customStyle="1" w:styleId="WW8Num2z2">
    <w:name w:val="WW8Num2z2"/>
    <w:rsid w:val="007E0DA9"/>
  </w:style>
  <w:style w:type="character" w:customStyle="1" w:styleId="WW8Num2z3">
    <w:name w:val="WW8Num2z3"/>
    <w:rsid w:val="007E0DA9"/>
  </w:style>
  <w:style w:type="character" w:customStyle="1" w:styleId="WW8Num2z4">
    <w:name w:val="WW8Num2z4"/>
    <w:rsid w:val="007E0DA9"/>
  </w:style>
  <w:style w:type="character" w:customStyle="1" w:styleId="WW8Num2z5">
    <w:name w:val="WW8Num2z5"/>
    <w:rsid w:val="007E0DA9"/>
  </w:style>
  <w:style w:type="character" w:customStyle="1" w:styleId="WW8Num2z6">
    <w:name w:val="WW8Num2z6"/>
    <w:rsid w:val="007E0DA9"/>
  </w:style>
  <w:style w:type="character" w:customStyle="1" w:styleId="WW8Num2z7">
    <w:name w:val="WW8Num2z7"/>
    <w:rsid w:val="007E0DA9"/>
  </w:style>
  <w:style w:type="character" w:customStyle="1" w:styleId="WW8Num2z8">
    <w:name w:val="WW8Num2z8"/>
    <w:rsid w:val="007E0DA9"/>
  </w:style>
  <w:style w:type="character" w:customStyle="1" w:styleId="WW8Num3z0">
    <w:name w:val="WW8Num3z0"/>
    <w:rsid w:val="007E0DA9"/>
  </w:style>
  <w:style w:type="character" w:customStyle="1" w:styleId="WW8Num3z1">
    <w:name w:val="WW8Num3z1"/>
    <w:rsid w:val="007E0DA9"/>
  </w:style>
  <w:style w:type="character" w:customStyle="1" w:styleId="WW8Num3z2">
    <w:name w:val="WW8Num3z2"/>
    <w:rsid w:val="007E0DA9"/>
  </w:style>
  <w:style w:type="character" w:customStyle="1" w:styleId="WW8Num3z3">
    <w:name w:val="WW8Num3z3"/>
    <w:rsid w:val="007E0DA9"/>
  </w:style>
  <w:style w:type="character" w:customStyle="1" w:styleId="WW8Num3z4">
    <w:name w:val="WW8Num3z4"/>
    <w:rsid w:val="007E0DA9"/>
  </w:style>
  <w:style w:type="character" w:customStyle="1" w:styleId="WW8Num3z5">
    <w:name w:val="WW8Num3z5"/>
    <w:rsid w:val="007E0DA9"/>
  </w:style>
  <w:style w:type="character" w:customStyle="1" w:styleId="WW8Num3z6">
    <w:name w:val="WW8Num3z6"/>
    <w:rsid w:val="007E0DA9"/>
  </w:style>
  <w:style w:type="character" w:customStyle="1" w:styleId="WW8Num3z7">
    <w:name w:val="WW8Num3z7"/>
    <w:rsid w:val="007E0DA9"/>
  </w:style>
  <w:style w:type="character" w:customStyle="1" w:styleId="WW8Num3z8">
    <w:name w:val="WW8Num3z8"/>
    <w:rsid w:val="007E0DA9"/>
  </w:style>
  <w:style w:type="character" w:customStyle="1" w:styleId="WW8Num4z0">
    <w:name w:val="WW8Num4z0"/>
    <w:rsid w:val="007E0DA9"/>
    <w:rPr>
      <w:b/>
      <w:color w:val="auto"/>
      <w:sz w:val="22"/>
    </w:rPr>
  </w:style>
  <w:style w:type="character" w:customStyle="1" w:styleId="WW8Num4z1">
    <w:name w:val="WW8Num4z1"/>
    <w:rsid w:val="007E0DA9"/>
    <w:rPr>
      <w:rFonts w:ascii="Times New Roman" w:hAnsi="Times New Roman" w:cs="Times New Roman" w:hint="default"/>
      <w:b w:val="0"/>
      <w:color w:val="auto"/>
      <w:sz w:val="22"/>
    </w:rPr>
  </w:style>
  <w:style w:type="character" w:customStyle="1" w:styleId="WW8Num4z2">
    <w:name w:val="WW8Num4z2"/>
    <w:rsid w:val="007E0DA9"/>
    <w:rPr>
      <w:b/>
      <w:sz w:val="22"/>
    </w:rPr>
  </w:style>
  <w:style w:type="character" w:customStyle="1" w:styleId="WW8Num4z3">
    <w:name w:val="WW8Num4z3"/>
    <w:rsid w:val="007E0DA9"/>
  </w:style>
  <w:style w:type="character" w:customStyle="1" w:styleId="WW8Num4z4">
    <w:name w:val="WW8Num4z4"/>
    <w:rsid w:val="007E0DA9"/>
  </w:style>
  <w:style w:type="character" w:customStyle="1" w:styleId="WW8Num4z5">
    <w:name w:val="WW8Num4z5"/>
    <w:rsid w:val="007E0DA9"/>
  </w:style>
  <w:style w:type="character" w:customStyle="1" w:styleId="WW8Num4z6">
    <w:name w:val="WW8Num4z6"/>
    <w:rsid w:val="007E0DA9"/>
  </w:style>
  <w:style w:type="character" w:customStyle="1" w:styleId="WW8Num4z7">
    <w:name w:val="WW8Num4z7"/>
    <w:rsid w:val="007E0DA9"/>
  </w:style>
  <w:style w:type="character" w:customStyle="1" w:styleId="WW8Num4z8">
    <w:name w:val="WW8Num4z8"/>
    <w:rsid w:val="007E0DA9"/>
  </w:style>
  <w:style w:type="character" w:customStyle="1" w:styleId="WW8Num5z0">
    <w:name w:val="WW8Num5z0"/>
    <w:rsid w:val="007E0DA9"/>
  </w:style>
  <w:style w:type="character" w:customStyle="1" w:styleId="WW8Num5z1">
    <w:name w:val="WW8Num5z1"/>
    <w:rsid w:val="007E0DA9"/>
  </w:style>
  <w:style w:type="character" w:customStyle="1" w:styleId="WW8Num5z2">
    <w:name w:val="WW8Num5z2"/>
    <w:rsid w:val="007E0DA9"/>
  </w:style>
  <w:style w:type="character" w:customStyle="1" w:styleId="WW8Num5z3">
    <w:name w:val="WW8Num5z3"/>
    <w:rsid w:val="007E0DA9"/>
  </w:style>
  <w:style w:type="character" w:customStyle="1" w:styleId="WW8Num5z4">
    <w:name w:val="WW8Num5z4"/>
    <w:rsid w:val="007E0DA9"/>
  </w:style>
  <w:style w:type="character" w:customStyle="1" w:styleId="WW8Num5z5">
    <w:name w:val="WW8Num5z5"/>
    <w:rsid w:val="007E0DA9"/>
  </w:style>
  <w:style w:type="character" w:customStyle="1" w:styleId="WW8Num5z6">
    <w:name w:val="WW8Num5z6"/>
    <w:rsid w:val="007E0DA9"/>
  </w:style>
  <w:style w:type="character" w:customStyle="1" w:styleId="WW8Num5z7">
    <w:name w:val="WW8Num5z7"/>
    <w:rsid w:val="007E0DA9"/>
  </w:style>
  <w:style w:type="character" w:customStyle="1" w:styleId="WW8Num5z8">
    <w:name w:val="WW8Num5z8"/>
    <w:rsid w:val="007E0DA9"/>
  </w:style>
  <w:style w:type="character" w:customStyle="1" w:styleId="WW8Num6z0">
    <w:name w:val="WW8Num6z0"/>
    <w:rsid w:val="007E0DA9"/>
    <w:rPr>
      <w:rFonts w:cs="Times New Roman" w:hint="default"/>
    </w:rPr>
  </w:style>
  <w:style w:type="character" w:customStyle="1" w:styleId="WW8Num6z1">
    <w:name w:val="WW8Num6z1"/>
    <w:rsid w:val="007E0DA9"/>
  </w:style>
  <w:style w:type="character" w:customStyle="1" w:styleId="WW8Num6z2">
    <w:name w:val="WW8Num6z2"/>
    <w:rsid w:val="007E0DA9"/>
  </w:style>
  <w:style w:type="character" w:customStyle="1" w:styleId="WW8Num6z3">
    <w:name w:val="WW8Num6z3"/>
    <w:rsid w:val="007E0DA9"/>
  </w:style>
  <w:style w:type="character" w:customStyle="1" w:styleId="WW8Num6z4">
    <w:name w:val="WW8Num6z4"/>
    <w:rsid w:val="007E0DA9"/>
  </w:style>
  <w:style w:type="character" w:customStyle="1" w:styleId="WW8Num6z5">
    <w:name w:val="WW8Num6z5"/>
    <w:rsid w:val="007E0DA9"/>
  </w:style>
  <w:style w:type="character" w:customStyle="1" w:styleId="WW8Num6z6">
    <w:name w:val="WW8Num6z6"/>
    <w:rsid w:val="007E0DA9"/>
  </w:style>
  <w:style w:type="character" w:customStyle="1" w:styleId="WW8Num6z7">
    <w:name w:val="WW8Num6z7"/>
    <w:rsid w:val="007E0DA9"/>
  </w:style>
  <w:style w:type="character" w:customStyle="1" w:styleId="WW8Num6z8">
    <w:name w:val="WW8Num6z8"/>
    <w:rsid w:val="007E0DA9"/>
  </w:style>
  <w:style w:type="character" w:customStyle="1" w:styleId="WW8Num7z0">
    <w:name w:val="WW8Num7z0"/>
    <w:rsid w:val="007E0DA9"/>
    <w:rPr>
      <w:rFonts w:hint="default"/>
    </w:rPr>
  </w:style>
  <w:style w:type="character" w:customStyle="1" w:styleId="WW8Num7z1">
    <w:name w:val="WW8Num7z1"/>
    <w:rsid w:val="007E0DA9"/>
  </w:style>
  <w:style w:type="character" w:customStyle="1" w:styleId="WW8Num7z2">
    <w:name w:val="WW8Num7z2"/>
    <w:rsid w:val="007E0DA9"/>
  </w:style>
  <w:style w:type="character" w:customStyle="1" w:styleId="WW8Num7z3">
    <w:name w:val="WW8Num7z3"/>
    <w:rsid w:val="007E0DA9"/>
  </w:style>
  <w:style w:type="character" w:customStyle="1" w:styleId="WW8Num7z4">
    <w:name w:val="WW8Num7z4"/>
    <w:rsid w:val="007E0DA9"/>
  </w:style>
  <w:style w:type="character" w:customStyle="1" w:styleId="WW8Num7z5">
    <w:name w:val="WW8Num7z5"/>
    <w:rsid w:val="007E0DA9"/>
  </w:style>
  <w:style w:type="character" w:customStyle="1" w:styleId="WW8Num7z6">
    <w:name w:val="WW8Num7z6"/>
    <w:rsid w:val="007E0DA9"/>
  </w:style>
  <w:style w:type="character" w:customStyle="1" w:styleId="WW8Num7z7">
    <w:name w:val="WW8Num7z7"/>
    <w:rsid w:val="007E0DA9"/>
  </w:style>
  <w:style w:type="character" w:customStyle="1" w:styleId="WW8Num7z8">
    <w:name w:val="WW8Num7z8"/>
    <w:rsid w:val="007E0DA9"/>
  </w:style>
  <w:style w:type="character" w:customStyle="1" w:styleId="WW8Num8z0">
    <w:name w:val="WW8Num8z0"/>
    <w:rsid w:val="007E0DA9"/>
    <w:rPr>
      <w:b/>
      <w:color w:val="auto"/>
      <w:sz w:val="22"/>
    </w:rPr>
  </w:style>
  <w:style w:type="character" w:customStyle="1" w:styleId="WW8Num8z1">
    <w:name w:val="WW8Num8z1"/>
    <w:rsid w:val="007E0DA9"/>
    <w:rPr>
      <w:rFonts w:ascii="Times New Roman" w:hAnsi="Times New Roman" w:cs="Times New Roman" w:hint="default"/>
      <w:b w:val="0"/>
      <w:color w:val="auto"/>
      <w:sz w:val="22"/>
    </w:rPr>
  </w:style>
  <w:style w:type="character" w:customStyle="1" w:styleId="WW8Num8z2">
    <w:name w:val="WW8Num8z2"/>
    <w:rsid w:val="007E0DA9"/>
    <w:rPr>
      <w:sz w:val="22"/>
    </w:rPr>
  </w:style>
  <w:style w:type="character" w:customStyle="1" w:styleId="WW8Num8z3">
    <w:name w:val="WW8Num8z3"/>
    <w:rsid w:val="007E0DA9"/>
  </w:style>
  <w:style w:type="character" w:customStyle="1" w:styleId="WW8Num8z4">
    <w:name w:val="WW8Num8z4"/>
    <w:rsid w:val="007E0DA9"/>
  </w:style>
  <w:style w:type="character" w:customStyle="1" w:styleId="WW8Num8z5">
    <w:name w:val="WW8Num8z5"/>
    <w:rsid w:val="007E0DA9"/>
  </w:style>
  <w:style w:type="character" w:customStyle="1" w:styleId="WW8Num8z6">
    <w:name w:val="WW8Num8z6"/>
    <w:rsid w:val="007E0DA9"/>
  </w:style>
  <w:style w:type="character" w:customStyle="1" w:styleId="WW8Num8z7">
    <w:name w:val="WW8Num8z7"/>
    <w:rsid w:val="007E0DA9"/>
  </w:style>
  <w:style w:type="character" w:customStyle="1" w:styleId="WW8Num8z8">
    <w:name w:val="WW8Num8z8"/>
    <w:rsid w:val="007E0DA9"/>
  </w:style>
  <w:style w:type="character" w:customStyle="1" w:styleId="WW8Num9z0">
    <w:name w:val="WW8Num9z0"/>
    <w:rsid w:val="007E0DA9"/>
  </w:style>
  <w:style w:type="character" w:customStyle="1" w:styleId="WW8Num9z1">
    <w:name w:val="WW8Num9z1"/>
    <w:rsid w:val="007E0DA9"/>
  </w:style>
  <w:style w:type="character" w:customStyle="1" w:styleId="WW8Num9z2">
    <w:name w:val="WW8Num9z2"/>
    <w:rsid w:val="007E0DA9"/>
  </w:style>
  <w:style w:type="character" w:customStyle="1" w:styleId="WW8Num9z3">
    <w:name w:val="WW8Num9z3"/>
    <w:rsid w:val="007E0DA9"/>
  </w:style>
  <w:style w:type="character" w:customStyle="1" w:styleId="WW8Num9z4">
    <w:name w:val="WW8Num9z4"/>
    <w:rsid w:val="007E0DA9"/>
  </w:style>
  <w:style w:type="character" w:customStyle="1" w:styleId="WW8Num9z5">
    <w:name w:val="WW8Num9z5"/>
    <w:rsid w:val="007E0DA9"/>
  </w:style>
  <w:style w:type="character" w:customStyle="1" w:styleId="WW8Num9z6">
    <w:name w:val="WW8Num9z6"/>
    <w:rsid w:val="007E0DA9"/>
  </w:style>
  <w:style w:type="character" w:customStyle="1" w:styleId="WW8Num9z7">
    <w:name w:val="WW8Num9z7"/>
    <w:rsid w:val="007E0DA9"/>
  </w:style>
  <w:style w:type="character" w:customStyle="1" w:styleId="WW8Num9z8">
    <w:name w:val="WW8Num9z8"/>
    <w:rsid w:val="007E0DA9"/>
  </w:style>
  <w:style w:type="character" w:customStyle="1" w:styleId="WW8Num10z0">
    <w:name w:val="WW8Num10z0"/>
    <w:rsid w:val="007E0DA9"/>
  </w:style>
  <w:style w:type="character" w:customStyle="1" w:styleId="WW8Num10z1">
    <w:name w:val="WW8Num10z1"/>
    <w:rsid w:val="007E0DA9"/>
  </w:style>
  <w:style w:type="character" w:customStyle="1" w:styleId="WW8Num10z2">
    <w:name w:val="WW8Num10z2"/>
    <w:rsid w:val="007E0DA9"/>
  </w:style>
  <w:style w:type="character" w:customStyle="1" w:styleId="WW8Num10z3">
    <w:name w:val="WW8Num10z3"/>
    <w:rsid w:val="007E0DA9"/>
  </w:style>
  <w:style w:type="character" w:customStyle="1" w:styleId="WW8Num10z4">
    <w:name w:val="WW8Num10z4"/>
    <w:rsid w:val="007E0DA9"/>
  </w:style>
  <w:style w:type="character" w:customStyle="1" w:styleId="WW8Num10z5">
    <w:name w:val="WW8Num10z5"/>
    <w:rsid w:val="007E0DA9"/>
  </w:style>
  <w:style w:type="character" w:customStyle="1" w:styleId="WW8Num10z6">
    <w:name w:val="WW8Num10z6"/>
    <w:rsid w:val="007E0DA9"/>
  </w:style>
  <w:style w:type="character" w:customStyle="1" w:styleId="WW8Num10z7">
    <w:name w:val="WW8Num10z7"/>
    <w:rsid w:val="007E0DA9"/>
  </w:style>
  <w:style w:type="character" w:customStyle="1" w:styleId="WW8Num10z8">
    <w:name w:val="WW8Num10z8"/>
    <w:rsid w:val="007E0DA9"/>
  </w:style>
  <w:style w:type="character" w:customStyle="1" w:styleId="WW8Num11z0">
    <w:name w:val="WW8Num11z0"/>
    <w:rsid w:val="007E0DA9"/>
    <w:rPr>
      <w:rFonts w:eastAsia="SimSun" w:cs="Times New Roman" w:hint="default"/>
      <w:b/>
    </w:rPr>
  </w:style>
  <w:style w:type="character" w:customStyle="1" w:styleId="WW8Num11z1">
    <w:name w:val="WW8Num11z1"/>
    <w:rsid w:val="007E0DA9"/>
    <w:rPr>
      <w:rFonts w:ascii="Times New Roman" w:eastAsia="Calibri" w:hAnsi="Times New Roman" w:cs="Times New Roman" w:hint="default"/>
      <w:b/>
      <w:color w:val="000000"/>
      <w:sz w:val="22"/>
      <w:szCs w:val="24"/>
      <w:lang w:eastAsia="en-US"/>
    </w:rPr>
  </w:style>
  <w:style w:type="character" w:customStyle="1" w:styleId="WW8Num11z2">
    <w:name w:val="WW8Num11z2"/>
    <w:rsid w:val="007E0DA9"/>
    <w:rPr>
      <w:rFonts w:hint="default"/>
      <w:b/>
      <w:color w:val="000000"/>
      <w:sz w:val="22"/>
    </w:rPr>
  </w:style>
  <w:style w:type="character" w:customStyle="1" w:styleId="WW8Num11z3">
    <w:name w:val="WW8Num11z3"/>
    <w:rsid w:val="007E0DA9"/>
    <w:rPr>
      <w:rFonts w:hint="default"/>
    </w:rPr>
  </w:style>
  <w:style w:type="character" w:customStyle="1" w:styleId="WW8Num12z0">
    <w:name w:val="WW8Num12z0"/>
    <w:rsid w:val="007E0DA9"/>
  </w:style>
  <w:style w:type="character" w:customStyle="1" w:styleId="WW8Num12z1">
    <w:name w:val="WW8Num12z1"/>
    <w:rsid w:val="007E0DA9"/>
  </w:style>
  <w:style w:type="character" w:customStyle="1" w:styleId="WW8Num12z2">
    <w:name w:val="WW8Num12z2"/>
    <w:rsid w:val="007E0DA9"/>
  </w:style>
  <w:style w:type="character" w:customStyle="1" w:styleId="WW8Num12z3">
    <w:name w:val="WW8Num12z3"/>
    <w:rsid w:val="007E0DA9"/>
  </w:style>
  <w:style w:type="character" w:customStyle="1" w:styleId="WW8Num12z4">
    <w:name w:val="WW8Num12z4"/>
    <w:rsid w:val="007E0DA9"/>
  </w:style>
  <w:style w:type="character" w:customStyle="1" w:styleId="WW8Num12z5">
    <w:name w:val="WW8Num12z5"/>
    <w:rsid w:val="007E0DA9"/>
  </w:style>
  <w:style w:type="character" w:customStyle="1" w:styleId="WW8Num12z6">
    <w:name w:val="WW8Num12z6"/>
    <w:rsid w:val="007E0DA9"/>
  </w:style>
  <w:style w:type="character" w:customStyle="1" w:styleId="WW8Num12z7">
    <w:name w:val="WW8Num12z7"/>
    <w:rsid w:val="007E0DA9"/>
  </w:style>
  <w:style w:type="character" w:customStyle="1" w:styleId="WW8Num12z8">
    <w:name w:val="WW8Num12z8"/>
    <w:rsid w:val="007E0DA9"/>
  </w:style>
  <w:style w:type="character" w:customStyle="1" w:styleId="WW8Num13z0">
    <w:name w:val="WW8Num13z0"/>
    <w:rsid w:val="007E0DA9"/>
    <w:rPr>
      <w:rFonts w:eastAsia="SimSun" w:hint="default"/>
      <w:b/>
    </w:rPr>
  </w:style>
  <w:style w:type="character" w:customStyle="1" w:styleId="WW8Num13z1">
    <w:name w:val="WW8Num13z1"/>
    <w:rsid w:val="007E0DA9"/>
    <w:rPr>
      <w:rFonts w:hint="default"/>
      <w:b w:val="0"/>
    </w:rPr>
  </w:style>
  <w:style w:type="character" w:customStyle="1" w:styleId="WW8Num13z2">
    <w:name w:val="WW8Num13z2"/>
    <w:rsid w:val="007E0DA9"/>
    <w:rPr>
      <w:rFonts w:hint="default"/>
    </w:rPr>
  </w:style>
  <w:style w:type="character" w:customStyle="1" w:styleId="WW8Num14z0">
    <w:name w:val="WW8Num14z0"/>
    <w:rsid w:val="007E0DA9"/>
    <w:rPr>
      <w:rFonts w:hint="default"/>
    </w:rPr>
  </w:style>
  <w:style w:type="character" w:customStyle="1" w:styleId="WW8Num14z1">
    <w:name w:val="WW8Num14z1"/>
    <w:rsid w:val="007E0DA9"/>
  </w:style>
  <w:style w:type="character" w:customStyle="1" w:styleId="WW8Num14z2">
    <w:name w:val="WW8Num14z2"/>
    <w:rsid w:val="007E0DA9"/>
  </w:style>
  <w:style w:type="character" w:customStyle="1" w:styleId="WW8Num14z3">
    <w:name w:val="WW8Num14z3"/>
    <w:rsid w:val="007E0DA9"/>
  </w:style>
  <w:style w:type="character" w:customStyle="1" w:styleId="WW8Num14z4">
    <w:name w:val="WW8Num14z4"/>
    <w:rsid w:val="007E0DA9"/>
  </w:style>
  <w:style w:type="character" w:customStyle="1" w:styleId="WW8Num14z5">
    <w:name w:val="WW8Num14z5"/>
    <w:rsid w:val="007E0DA9"/>
  </w:style>
  <w:style w:type="character" w:customStyle="1" w:styleId="WW8Num14z6">
    <w:name w:val="WW8Num14z6"/>
    <w:rsid w:val="007E0DA9"/>
  </w:style>
  <w:style w:type="character" w:customStyle="1" w:styleId="WW8Num14z7">
    <w:name w:val="WW8Num14z7"/>
    <w:rsid w:val="007E0DA9"/>
  </w:style>
  <w:style w:type="character" w:customStyle="1" w:styleId="WW8Num14z8">
    <w:name w:val="WW8Num14z8"/>
    <w:rsid w:val="007E0DA9"/>
  </w:style>
  <w:style w:type="character" w:customStyle="1" w:styleId="WW8Num15z0">
    <w:name w:val="WW8Num15z0"/>
    <w:rsid w:val="007E0DA9"/>
  </w:style>
  <w:style w:type="character" w:customStyle="1" w:styleId="WW8Num15z1">
    <w:name w:val="WW8Num15z1"/>
    <w:rsid w:val="007E0DA9"/>
  </w:style>
  <w:style w:type="character" w:customStyle="1" w:styleId="WW8Num15z2">
    <w:name w:val="WW8Num15z2"/>
    <w:rsid w:val="007E0DA9"/>
  </w:style>
  <w:style w:type="character" w:customStyle="1" w:styleId="WW8Num15z3">
    <w:name w:val="WW8Num15z3"/>
    <w:rsid w:val="007E0DA9"/>
  </w:style>
  <w:style w:type="character" w:customStyle="1" w:styleId="WW8Num15z4">
    <w:name w:val="WW8Num15z4"/>
    <w:rsid w:val="007E0DA9"/>
  </w:style>
  <w:style w:type="character" w:customStyle="1" w:styleId="WW8Num15z5">
    <w:name w:val="WW8Num15z5"/>
    <w:rsid w:val="007E0DA9"/>
  </w:style>
  <w:style w:type="character" w:customStyle="1" w:styleId="WW8Num15z6">
    <w:name w:val="WW8Num15z6"/>
    <w:rsid w:val="007E0DA9"/>
  </w:style>
  <w:style w:type="character" w:customStyle="1" w:styleId="WW8Num15z7">
    <w:name w:val="WW8Num15z7"/>
    <w:rsid w:val="007E0DA9"/>
  </w:style>
  <w:style w:type="character" w:customStyle="1" w:styleId="WW8Num15z8">
    <w:name w:val="WW8Num15z8"/>
    <w:rsid w:val="007E0DA9"/>
  </w:style>
  <w:style w:type="character" w:customStyle="1" w:styleId="WW8Num16z0">
    <w:name w:val="WW8Num16z0"/>
    <w:rsid w:val="007E0DA9"/>
    <w:rPr>
      <w:rFonts w:ascii="Symbol" w:hAnsi="Symbol" w:cs="Symbol" w:hint="default"/>
    </w:rPr>
  </w:style>
  <w:style w:type="character" w:customStyle="1" w:styleId="WW8Num16z1">
    <w:name w:val="WW8Num16z1"/>
    <w:rsid w:val="007E0DA9"/>
    <w:rPr>
      <w:rFonts w:ascii="Times New Roman" w:hAnsi="Times New Roman" w:cs="Times New Roman" w:hint="default"/>
      <w:sz w:val="24"/>
      <w:szCs w:val="24"/>
    </w:rPr>
  </w:style>
  <w:style w:type="character" w:customStyle="1" w:styleId="WW8Num16z2">
    <w:name w:val="WW8Num16z2"/>
    <w:rsid w:val="007E0DA9"/>
    <w:rPr>
      <w:rFonts w:ascii="Wingdings" w:hAnsi="Wingdings" w:cs="Wingdings" w:hint="default"/>
    </w:rPr>
  </w:style>
  <w:style w:type="character" w:customStyle="1" w:styleId="WW8Num16z4">
    <w:name w:val="WW8Num16z4"/>
    <w:rsid w:val="007E0DA9"/>
    <w:rPr>
      <w:rFonts w:ascii="Courier New" w:hAnsi="Courier New" w:cs="Courier New" w:hint="default"/>
    </w:rPr>
  </w:style>
  <w:style w:type="character" w:customStyle="1" w:styleId="WW8Num17z0">
    <w:name w:val="WW8Num17z0"/>
    <w:rsid w:val="007E0DA9"/>
    <w:rPr>
      <w:rFonts w:eastAsia="Times New Roman" w:cs="Times New Roman" w:hint="default"/>
      <w:b w:val="0"/>
      <w:lang w:eastAsia="pt-BR" w:bidi="ar-SA"/>
    </w:rPr>
  </w:style>
  <w:style w:type="character" w:customStyle="1" w:styleId="WW8Num17z1">
    <w:name w:val="WW8Num17z1"/>
    <w:rsid w:val="007E0DA9"/>
  </w:style>
  <w:style w:type="character" w:customStyle="1" w:styleId="WW8Num17z2">
    <w:name w:val="WW8Num17z2"/>
    <w:rsid w:val="007E0DA9"/>
  </w:style>
  <w:style w:type="character" w:customStyle="1" w:styleId="WW8Num17z3">
    <w:name w:val="WW8Num17z3"/>
    <w:rsid w:val="007E0DA9"/>
  </w:style>
  <w:style w:type="character" w:customStyle="1" w:styleId="WW8Num17z4">
    <w:name w:val="WW8Num17z4"/>
    <w:rsid w:val="007E0DA9"/>
  </w:style>
  <w:style w:type="character" w:customStyle="1" w:styleId="WW8Num17z5">
    <w:name w:val="WW8Num17z5"/>
    <w:rsid w:val="007E0DA9"/>
  </w:style>
  <w:style w:type="character" w:customStyle="1" w:styleId="WW8Num17z6">
    <w:name w:val="WW8Num17z6"/>
    <w:rsid w:val="007E0DA9"/>
  </w:style>
  <w:style w:type="character" w:customStyle="1" w:styleId="WW8Num17z7">
    <w:name w:val="WW8Num17z7"/>
    <w:rsid w:val="007E0DA9"/>
  </w:style>
  <w:style w:type="character" w:customStyle="1" w:styleId="WW8Num17z8">
    <w:name w:val="WW8Num17z8"/>
    <w:rsid w:val="007E0DA9"/>
  </w:style>
  <w:style w:type="character" w:customStyle="1" w:styleId="Tipodeletrapredefinidodopargrafo1">
    <w:name w:val="Tipo de letra predefinido do parágrafo1"/>
    <w:rsid w:val="007E0DA9"/>
  </w:style>
  <w:style w:type="character" w:customStyle="1" w:styleId="Refdecomentrio1">
    <w:name w:val="Ref. de comentário1"/>
    <w:rsid w:val="007E0DA9"/>
    <w:rPr>
      <w:sz w:val="16"/>
      <w:szCs w:val="16"/>
    </w:rPr>
  </w:style>
  <w:style w:type="character" w:customStyle="1" w:styleId="TextodecomentrioCarter">
    <w:name w:val="Texto de comentário Caráter"/>
    <w:rsid w:val="007E0DA9"/>
    <w:rPr>
      <w:sz w:val="20"/>
      <w:szCs w:val="20"/>
    </w:rPr>
  </w:style>
  <w:style w:type="character" w:customStyle="1" w:styleId="AssuntodecomentrioCarter">
    <w:name w:val="Assunto de comentário Caráter"/>
    <w:rsid w:val="007E0DA9"/>
    <w:rPr>
      <w:b/>
      <w:bCs/>
      <w:sz w:val="20"/>
      <w:szCs w:val="20"/>
    </w:rPr>
  </w:style>
  <w:style w:type="character" w:customStyle="1" w:styleId="TextodebaloCarter">
    <w:name w:val="Texto de balão Caráter"/>
    <w:rsid w:val="007E0DA9"/>
    <w:rPr>
      <w:rFonts w:ascii="Segoe UI" w:hAnsi="Segoe UI" w:cs="Segoe UI"/>
      <w:sz w:val="18"/>
      <w:szCs w:val="18"/>
    </w:rPr>
  </w:style>
  <w:style w:type="character" w:customStyle="1" w:styleId="ListLabel1">
    <w:name w:val="ListLabel 1"/>
    <w:rsid w:val="007E0DA9"/>
    <w:rPr>
      <w:rFonts w:cs="Courier New"/>
    </w:rPr>
  </w:style>
  <w:style w:type="character" w:customStyle="1" w:styleId="ListLabel2">
    <w:name w:val="ListLabel 2"/>
    <w:rsid w:val="007E0DA9"/>
    <w:rPr>
      <w:b w:val="0"/>
    </w:rPr>
  </w:style>
  <w:style w:type="character" w:customStyle="1" w:styleId="AvanodecorpodetextoCarcter">
    <w:name w:val="Avanço de corpo de texto Carácter"/>
    <w:basedOn w:val="Tipodeletrapredefinidodopargrafo1"/>
    <w:rsid w:val="007E0DA9"/>
  </w:style>
  <w:style w:type="character" w:customStyle="1" w:styleId="CabealhoCarcter">
    <w:name w:val="Cabeçalho Carácter"/>
    <w:basedOn w:val="Tipodeletrapredefinidodopargrafo1"/>
    <w:rsid w:val="007E0DA9"/>
  </w:style>
  <w:style w:type="character" w:customStyle="1" w:styleId="RodapCarcter">
    <w:name w:val="Rodapé Carácter"/>
    <w:basedOn w:val="Tipodeletrapredefinidodopargrafo1"/>
    <w:rsid w:val="007E0DA9"/>
  </w:style>
  <w:style w:type="character" w:customStyle="1" w:styleId="SubttuloCarcter">
    <w:name w:val="Subtítulo Carácter"/>
    <w:rsid w:val="007E0DA9"/>
    <w:rPr>
      <w:color w:val="5A5A5A"/>
      <w:spacing w:val="15"/>
    </w:rPr>
  </w:style>
  <w:style w:type="paragraph" w:customStyle="1" w:styleId="Ttulo20">
    <w:name w:val="Título2"/>
    <w:basedOn w:val="Padro"/>
    <w:next w:val="Corpodetexto"/>
    <w:rsid w:val="007E0DA9"/>
    <w:pPr>
      <w:keepNext/>
      <w:spacing w:before="240" w:after="120"/>
    </w:pPr>
    <w:rPr>
      <w:rFonts w:ascii="Arial" w:eastAsia="Microsoft YaHei" w:hAnsi="Arial" w:cs="Arial"/>
      <w:sz w:val="28"/>
      <w:szCs w:val="28"/>
    </w:rPr>
  </w:style>
  <w:style w:type="paragraph" w:styleId="Corpodetexto">
    <w:name w:val="Body Text"/>
    <w:basedOn w:val="Padro"/>
    <w:rsid w:val="007E0DA9"/>
    <w:pPr>
      <w:spacing w:after="120"/>
    </w:pPr>
  </w:style>
  <w:style w:type="paragraph" w:styleId="Lista">
    <w:name w:val="List"/>
    <w:basedOn w:val="Corpodetexto"/>
    <w:rsid w:val="007E0DA9"/>
  </w:style>
  <w:style w:type="paragraph" w:styleId="Legenda">
    <w:name w:val="caption"/>
    <w:basedOn w:val="Padro"/>
    <w:qFormat/>
    <w:rsid w:val="007E0DA9"/>
    <w:pPr>
      <w:suppressLineNumbers/>
      <w:spacing w:before="120" w:after="120"/>
    </w:pPr>
    <w:rPr>
      <w:i/>
      <w:iCs/>
    </w:rPr>
  </w:style>
  <w:style w:type="paragraph" w:customStyle="1" w:styleId="ndice">
    <w:name w:val="Índice"/>
    <w:basedOn w:val="Padro"/>
    <w:rsid w:val="007E0DA9"/>
    <w:pPr>
      <w:suppressLineNumbers/>
    </w:pPr>
  </w:style>
  <w:style w:type="paragraph" w:customStyle="1" w:styleId="Padro">
    <w:name w:val="Padrão"/>
    <w:qFormat/>
    <w:rsid w:val="007E0DA9"/>
    <w:pPr>
      <w:tabs>
        <w:tab w:val="left" w:pos="708"/>
      </w:tabs>
      <w:suppressAutoHyphens/>
    </w:pPr>
    <w:rPr>
      <w:rFonts w:eastAsia="SimSun" w:cs="Mangal"/>
      <w:sz w:val="24"/>
      <w:szCs w:val="24"/>
      <w:lang w:eastAsia="zh-CN" w:bidi="hi-IN"/>
    </w:rPr>
  </w:style>
  <w:style w:type="paragraph" w:styleId="PargrafodaLista">
    <w:name w:val="List Paragraph"/>
    <w:basedOn w:val="Padro"/>
    <w:uiPriority w:val="34"/>
    <w:qFormat/>
    <w:rsid w:val="007E0DA9"/>
    <w:pPr>
      <w:spacing w:after="0" w:line="276" w:lineRule="atLeast"/>
      <w:ind w:left="720"/>
    </w:pPr>
  </w:style>
  <w:style w:type="paragraph" w:customStyle="1" w:styleId="western">
    <w:name w:val="western"/>
    <w:basedOn w:val="Padro"/>
    <w:rsid w:val="007E0DA9"/>
    <w:pPr>
      <w:spacing w:before="28" w:after="119" w:line="100" w:lineRule="atLeast"/>
    </w:pPr>
    <w:rPr>
      <w:rFonts w:eastAsia="Times New Roman" w:cs="Times New Roman"/>
    </w:rPr>
  </w:style>
  <w:style w:type="paragraph" w:customStyle="1" w:styleId="Textodecomentrio1">
    <w:name w:val="Texto de comentário1"/>
    <w:basedOn w:val="Padro"/>
    <w:rsid w:val="007E0DA9"/>
    <w:pPr>
      <w:spacing w:line="100" w:lineRule="atLeast"/>
    </w:pPr>
    <w:rPr>
      <w:sz w:val="20"/>
      <w:szCs w:val="20"/>
    </w:rPr>
  </w:style>
  <w:style w:type="paragraph" w:styleId="Assuntodocomentrio">
    <w:name w:val="annotation subject"/>
    <w:basedOn w:val="Textodecomentrio1"/>
    <w:rsid w:val="007E0DA9"/>
    <w:rPr>
      <w:b/>
      <w:bCs/>
    </w:rPr>
  </w:style>
  <w:style w:type="paragraph" w:styleId="Textodebalo">
    <w:name w:val="Balloon Text"/>
    <w:basedOn w:val="Padro"/>
    <w:rsid w:val="007E0DA9"/>
    <w:pPr>
      <w:spacing w:after="0" w:line="100" w:lineRule="atLeast"/>
    </w:pPr>
    <w:rPr>
      <w:rFonts w:ascii="Segoe UI" w:hAnsi="Segoe UI" w:cs="Segoe UI"/>
      <w:sz w:val="18"/>
      <w:szCs w:val="18"/>
    </w:rPr>
  </w:style>
  <w:style w:type="paragraph" w:styleId="Recuodecorpodetexto">
    <w:name w:val="Body Text Indent"/>
    <w:basedOn w:val="Normal"/>
    <w:rsid w:val="007E0DA9"/>
    <w:pPr>
      <w:spacing w:after="120"/>
      <w:ind w:left="283"/>
    </w:pPr>
  </w:style>
  <w:style w:type="paragraph" w:styleId="Cabealho">
    <w:name w:val="header"/>
    <w:basedOn w:val="Normal"/>
    <w:link w:val="CabealhoChar"/>
    <w:uiPriority w:val="99"/>
    <w:rsid w:val="007E0DA9"/>
    <w:pPr>
      <w:spacing w:after="0" w:line="240" w:lineRule="auto"/>
    </w:pPr>
  </w:style>
  <w:style w:type="paragraph" w:styleId="Rodap">
    <w:name w:val="footer"/>
    <w:basedOn w:val="Normal"/>
    <w:link w:val="RodapChar"/>
    <w:uiPriority w:val="99"/>
    <w:rsid w:val="007E0DA9"/>
    <w:pPr>
      <w:spacing w:after="0" w:line="240" w:lineRule="auto"/>
    </w:pPr>
  </w:style>
  <w:style w:type="paragraph" w:customStyle="1" w:styleId="nospacing">
    <w:name w:val="nospacing"/>
    <w:basedOn w:val="Normal"/>
    <w:rsid w:val="007E0DA9"/>
    <w:pPr>
      <w:spacing w:before="280" w:after="280" w:line="240" w:lineRule="auto"/>
    </w:pPr>
    <w:rPr>
      <w:rFonts w:ascii="Times New Roman" w:hAnsi="Times New Roman"/>
      <w:sz w:val="24"/>
      <w:szCs w:val="24"/>
    </w:rPr>
  </w:style>
  <w:style w:type="paragraph" w:customStyle="1" w:styleId="Ttulo10">
    <w:name w:val="Título1"/>
    <w:basedOn w:val="Normal"/>
    <w:next w:val="Subttulo"/>
    <w:rsid w:val="007E0DA9"/>
    <w:pPr>
      <w:widowControl w:val="0"/>
      <w:spacing w:after="0" w:line="240" w:lineRule="auto"/>
      <w:jc w:val="center"/>
    </w:pPr>
    <w:rPr>
      <w:rFonts w:ascii="Times New Roman" w:eastAsia="Lucida Sans Unicode" w:hAnsi="Times New Roman"/>
      <w:kern w:val="1"/>
      <w:sz w:val="24"/>
      <w:szCs w:val="24"/>
    </w:rPr>
  </w:style>
  <w:style w:type="paragraph" w:styleId="Subttulo">
    <w:name w:val="Subtitle"/>
    <w:basedOn w:val="Normal"/>
    <w:next w:val="Normal"/>
    <w:uiPriority w:val="11"/>
    <w:qFormat/>
    <w:rPr>
      <w:color w:val="5A5A5A"/>
      <w:sz w:val="20"/>
      <w:szCs w:val="20"/>
    </w:rPr>
  </w:style>
  <w:style w:type="paragraph" w:customStyle="1" w:styleId="Standard">
    <w:name w:val="Standard"/>
    <w:rsid w:val="007E0DA9"/>
    <w:pPr>
      <w:widowControl w:val="0"/>
      <w:suppressAutoHyphens/>
      <w:textAlignment w:val="baseline"/>
    </w:pPr>
    <w:rPr>
      <w:rFonts w:eastAsia="Lucida Sans Unicode" w:cs="Tahoma"/>
      <w:kern w:val="1"/>
      <w:sz w:val="24"/>
      <w:szCs w:val="24"/>
      <w:lang w:eastAsia="zh-CN"/>
    </w:rPr>
  </w:style>
  <w:style w:type="paragraph" w:styleId="NormalWeb">
    <w:name w:val="Normal (Web)"/>
    <w:basedOn w:val="Normal"/>
    <w:uiPriority w:val="99"/>
    <w:rsid w:val="007E0DA9"/>
    <w:pPr>
      <w:spacing w:before="280" w:after="280" w:line="240" w:lineRule="auto"/>
    </w:pPr>
    <w:rPr>
      <w:rFonts w:ascii="Times New Roman" w:hAnsi="Times New Roman"/>
      <w:sz w:val="24"/>
      <w:szCs w:val="24"/>
    </w:rPr>
  </w:style>
  <w:style w:type="paragraph" w:customStyle="1" w:styleId="Default">
    <w:name w:val="Default"/>
    <w:rsid w:val="007E0DA9"/>
    <w:pPr>
      <w:suppressAutoHyphens/>
      <w:autoSpaceDE w:val="0"/>
    </w:pPr>
    <w:rPr>
      <w:color w:val="000000"/>
      <w:sz w:val="24"/>
      <w:szCs w:val="24"/>
      <w:lang w:eastAsia="zh-CN"/>
    </w:rPr>
  </w:style>
  <w:style w:type="paragraph" w:styleId="SemEspaamento">
    <w:name w:val="No Spacing"/>
    <w:qFormat/>
    <w:rsid w:val="007E0DA9"/>
    <w:pPr>
      <w:suppressAutoHyphens/>
    </w:pPr>
    <w:rPr>
      <w:lang w:eastAsia="zh-CN"/>
    </w:rPr>
  </w:style>
  <w:style w:type="paragraph" w:customStyle="1" w:styleId="Contedodatabela">
    <w:name w:val="Conteúdo da tabela"/>
    <w:basedOn w:val="Normal"/>
    <w:rsid w:val="007E0DA9"/>
    <w:pPr>
      <w:suppressLineNumbers/>
    </w:pPr>
  </w:style>
  <w:style w:type="paragraph" w:customStyle="1" w:styleId="Ttulodetabela">
    <w:name w:val="Título de tabela"/>
    <w:basedOn w:val="Contedodatabela"/>
    <w:rsid w:val="007E0DA9"/>
    <w:pPr>
      <w:jc w:val="center"/>
    </w:pPr>
    <w:rPr>
      <w:b/>
      <w:bCs/>
    </w:rPr>
  </w:style>
  <w:style w:type="table" w:styleId="Tabelacomgrade">
    <w:name w:val="Table Grid"/>
    <w:basedOn w:val="Tabelanormal"/>
    <w:uiPriority w:val="59"/>
    <w:rsid w:val="00AC1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202CBC"/>
    <w:rPr>
      <w:sz w:val="16"/>
      <w:szCs w:val="16"/>
    </w:rPr>
  </w:style>
  <w:style w:type="paragraph" w:styleId="Textodecomentrio">
    <w:name w:val="annotation text"/>
    <w:basedOn w:val="Normal"/>
    <w:link w:val="TextodecomentrioChar"/>
    <w:uiPriority w:val="99"/>
    <w:unhideWhenUsed/>
    <w:rsid w:val="00202CBC"/>
    <w:pPr>
      <w:spacing w:line="240" w:lineRule="auto"/>
    </w:pPr>
    <w:rPr>
      <w:sz w:val="20"/>
      <w:szCs w:val="20"/>
    </w:rPr>
  </w:style>
  <w:style w:type="character" w:customStyle="1" w:styleId="TextodecomentrioChar">
    <w:name w:val="Texto de comentário Char"/>
    <w:basedOn w:val="Fontepargpadro"/>
    <w:link w:val="Textodecomentrio"/>
    <w:uiPriority w:val="99"/>
    <w:rsid w:val="00202CBC"/>
    <w:rPr>
      <w:rFonts w:ascii="Calibri" w:hAnsi="Calibri"/>
      <w:lang w:eastAsia="zh-CN"/>
    </w:rPr>
  </w:style>
  <w:style w:type="character" w:styleId="Hyperlink">
    <w:name w:val="Hyperlink"/>
    <w:basedOn w:val="Fontepargpadro"/>
    <w:uiPriority w:val="99"/>
    <w:semiHidden/>
    <w:unhideWhenUsed/>
    <w:rsid w:val="00910073"/>
    <w:rPr>
      <w:color w:val="0000FF"/>
      <w:u w:val="single"/>
    </w:rPr>
  </w:style>
  <w:style w:type="character" w:customStyle="1" w:styleId="object">
    <w:name w:val="object"/>
    <w:basedOn w:val="Fontepargpadro"/>
    <w:rsid w:val="00DB1F27"/>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Reviso">
    <w:name w:val="Revision"/>
    <w:hidden/>
    <w:uiPriority w:val="99"/>
    <w:semiHidden/>
    <w:rsid w:val="00F5378F"/>
    <w:pPr>
      <w:spacing w:after="0" w:line="240" w:lineRule="auto"/>
    </w:pPr>
    <w:rPr>
      <w:lang w:eastAsia="zh-CN"/>
    </w:rPr>
  </w:style>
  <w:style w:type="character" w:styleId="Forte">
    <w:name w:val="Strong"/>
    <w:basedOn w:val="Fontepargpadro"/>
    <w:uiPriority w:val="22"/>
    <w:qFormat/>
    <w:rsid w:val="007F5D4F"/>
    <w:rPr>
      <w:b/>
      <w:bCs/>
    </w:rPr>
  </w:style>
  <w:style w:type="paragraph" w:customStyle="1" w:styleId="textofundocinzamaiusculasnegrito">
    <w:name w:val="texto_fundo_cinza_maiusculas_negrito"/>
    <w:basedOn w:val="Normal"/>
    <w:rsid w:val="00BB4AA3"/>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F31465"/>
    <w:rPr>
      <w:lang w:eastAsia="zh-CN"/>
    </w:rPr>
  </w:style>
  <w:style w:type="character" w:customStyle="1" w:styleId="RodapChar">
    <w:name w:val="Rodapé Char"/>
    <w:basedOn w:val="Fontepargpadro"/>
    <w:link w:val="Rodap"/>
    <w:uiPriority w:val="99"/>
    <w:rsid w:val="00F3146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864669">
      <w:bodyDiv w:val="1"/>
      <w:marLeft w:val="0"/>
      <w:marRight w:val="0"/>
      <w:marTop w:val="0"/>
      <w:marBottom w:val="0"/>
      <w:divBdr>
        <w:top w:val="none" w:sz="0" w:space="0" w:color="auto"/>
        <w:left w:val="none" w:sz="0" w:space="0" w:color="auto"/>
        <w:bottom w:val="none" w:sz="0" w:space="0" w:color="auto"/>
        <w:right w:val="none" w:sz="0" w:space="0" w:color="auto"/>
      </w:divBdr>
    </w:div>
    <w:div w:id="1279725097">
      <w:bodyDiv w:val="1"/>
      <w:marLeft w:val="0"/>
      <w:marRight w:val="0"/>
      <w:marTop w:val="0"/>
      <w:marBottom w:val="0"/>
      <w:divBdr>
        <w:top w:val="none" w:sz="0" w:space="0" w:color="auto"/>
        <w:left w:val="none" w:sz="0" w:space="0" w:color="auto"/>
        <w:bottom w:val="none" w:sz="0" w:space="0" w:color="auto"/>
        <w:right w:val="none" w:sz="0" w:space="0" w:color="auto"/>
      </w:divBdr>
    </w:div>
    <w:div w:id="1282110514">
      <w:bodyDiv w:val="1"/>
      <w:marLeft w:val="0"/>
      <w:marRight w:val="0"/>
      <w:marTop w:val="0"/>
      <w:marBottom w:val="0"/>
      <w:divBdr>
        <w:top w:val="none" w:sz="0" w:space="0" w:color="auto"/>
        <w:left w:val="none" w:sz="0" w:space="0" w:color="auto"/>
        <w:bottom w:val="none" w:sz="0" w:space="0" w:color="auto"/>
        <w:right w:val="none" w:sz="0" w:space="0" w:color="auto"/>
      </w:divBdr>
    </w:div>
    <w:div w:id="2133816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CYV6BUEynbP9I9Pfwji6Rkm3FQ==">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ECB039-DBFF-4EEE-A330-51FD1540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1572</Words>
  <Characters>8494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das Chagas Almeida de Lima</dc:creator>
  <cp:lastModifiedBy>Alexandre de Andrade</cp:lastModifiedBy>
  <cp:revision>59</cp:revision>
  <dcterms:created xsi:type="dcterms:W3CDTF">2021-04-30T13:01:00Z</dcterms:created>
  <dcterms:modified xsi:type="dcterms:W3CDTF">2022-01-06T21:16:00Z</dcterms:modified>
</cp:coreProperties>
</file>