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88CA0D" w14:textId="77777777" w:rsidR="00075744" w:rsidRPr="00075744" w:rsidRDefault="00075744" w:rsidP="0007574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Ilmo. Sr. Presidente da CIBio/UENF, Prof. Dr. Diogo de Abreu Meireles, o pesquisador responsável </w:t>
      </w:r>
      <w:r w:rsidRPr="00075744">
        <w:rPr>
          <w:rFonts w:eastAsia="Times New Roman" w:cs="Times New Roman"/>
          <w:color w:val="808080"/>
          <w:sz w:val="28"/>
          <w:szCs w:val="28"/>
          <w:lang w:eastAsia="pt-BR"/>
        </w:rPr>
        <w:t>Clique ou toque aqui para inserir o texto.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da Unidade Operativa </w:t>
      </w:r>
      <w:r w:rsidRPr="000757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t-BR"/>
        </w:rPr>
        <w:t>inserir o nome e localização da Unidade Operativa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vem requerer à CIBio autorização para transporte de OGMs e derivados pertencente à classe de risco 1, conforme as informações descritas abaixo:</w:t>
      </w:r>
    </w:p>
    <w:p w14:paraId="31BC12C4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28ABF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1 - Informações sobre a instituição remetente:</w:t>
      </w:r>
    </w:p>
    <w:p w14:paraId="0E59F681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a) razão social: UNIVERSIDADE ESTADUAL DO NORTE FLUMINENSE DARCY RIBEIRO - UENF</w:t>
      </w:r>
      <w:bookmarkStart w:id="0" w:name="_GoBack"/>
      <w:bookmarkEnd w:id="0"/>
    </w:p>
    <w:p w14:paraId="2C526930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b) número do CQB: 473/2019</w:t>
      </w:r>
    </w:p>
    <w:p w14:paraId="709A245C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c) endereço: Av. Alberto Lamego, 2000 - Parque Califórnia Campos dos Goytacazes - RJ CEP: 28013-602</w:t>
      </w:r>
    </w:p>
    <w:p w14:paraId="6471DA07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C61B13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2 - Informações sobre o solicitante:</w:t>
      </w:r>
    </w:p>
    <w:p w14:paraId="1109B49F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a) nome: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C62F009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b) cargo: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A9F4C8E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c) telefone: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C48C1C6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d) e-mail: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E3E88C4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11BE1E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3 - Informações sobre a instituição de destino:</w:t>
      </w:r>
    </w:p>
    <w:p w14:paraId="63B7427D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a) razão social: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87E9B17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b) número do CQB: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C10877C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c) endereço: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212AA0DA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d) telefone: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B6987F5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e) e-mail: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A91CE1F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9D4883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4 - Autorização solicitada:</w:t>
      </w:r>
    </w:p>
    <w:p w14:paraId="3AF3ADD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 pesquisador deve descrever a que grupo de risco o organismo em questão pertence e demais informações sobre a necessidade do transporte do OGM ou derivado</w:t>
      </w:r>
    </w:p>
    <w:p w14:paraId="316112A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15930A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5 - Informações sobre o meio de transporte:</w:t>
      </w:r>
    </w:p>
    <w:p w14:paraId="7AB6E8EE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entrega pessoal</w:t>
      </w:r>
    </w:p>
    <w:p w14:paraId="5612EDDE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correios</w:t>
      </w:r>
    </w:p>
    <w:p w14:paraId="2F3C3DC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transportadora</w:t>
      </w:r>
    </w:p>
    <w:p w14:paraId="351AFD3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outros meios – especificar: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677125D5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C54A12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t>6 - Informações referentes ao OGM:</w:t>
      </w:r>
    </w:p>
    <w:p w14:paraId="7DB791BE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a) organismo doador: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65F13F2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b) organismo receptor: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88CF060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c) vetor: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21EE54F7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d) descrição genérica do OGM: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F3E4326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e) lista dos ingredientes no caso de produto: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22A2E438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f) objetivos e usos do OGM: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E1A02E5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g) histórico de transportes anteriores desse OGM nessas mesmas condições, informando, quando aplicável, as autorizações anteriores fornecidas pela CTNBio:</w:t>
      </w:r>
    </w:p>
    <w:p w14:paraId="26EE0121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3AE2515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h) caso o material se destine à liberação planejada no meio ambiente, informar a autorização fornecida pela CTNBio:</w:t>
      </w:r>
    </w:p>
    <w:p w14:paraId="1AD16528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6E2270CB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i) instruções para armazenamento e manipulação do OGM, incluindo o nível de biossegurança:</w:t>
      </w:r>
    </w:p>
    <w:p w14:paraId="3A4DFD9A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D06DF79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7 - Quantidade e forma do OGM a ser transportado:</w:t>
      </w:r>
    </w:p>
    <w:p w14:paraId="6BB81FB0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1A49103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5BCD1E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8 - Descrição detalhada da embalagem:</w:t>
      </w:r>
    </w:p>
    <w:p w14:paraId="69D8FE7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4A72420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21B3FE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9 - Número e data das remessas:</w:t>
      </w:r>
    </w:p>
    <w:p w14:paraId="3703055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9F0D44B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0CF41F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10 - Origem do OGM: </w:t>
      </w:r>
    </w:p>
    <w:p w14:paraId="46FE2FEA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No caso de importação, identificar o país e instituição de origem, ponto de entrada no país, permissão de importação e liberação de quarentena pelos órgãos competentes</w:t>
      </w:r>
    </w:p>
    <w:p w14:paraId="2080F828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BCC956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11 - Listar materiais biológicos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que acompanharão o OGM durante o transporte.</w:t>
      </w:r>
    </w:p>
    <w:p w14:paraId="7B84A18F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 informações como meio de cultura, hospedeiro etc</w:t>
      </w:r>
    </w:p>
    <w:p w14:paraId="2A36E96E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A5EBD1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12 - Informações adicionais:</w:t>
      </w:r>
    </w:p>
    <w:p w14:paraId="53547602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Plantas:</w:t>
      </w:r>
    </w:p>
    <w:p w14:paraId="6A4016B2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1. nome científico: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7B3A10D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2. forma do OGM (semente, muda, etc):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1364944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Animais vertebrados ou invertebrados: </w:t>
      </w:r>
    </w:p>
    <w:p w14:paraId="1AA56B81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 xml:space="preserve">1. nome científico: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719F760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Microrganismos ou linhagens celulares</w:t>
      </w:r>
    </w:p>
    <w:p w14:paraId="1A33F61B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1. nome científico: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6752BE5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2. tipo de meio de cultura: </w:t>
      </w: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6821D1F8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3. caso utilizado soro animal, indicar percentagem e espécie animal: </w:t>
      </w:r>
    </w:p>
    <w:p w14:paraId="748118DE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7A3ED91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4. caso utilizado, origem de enzimas animais para cultura:</w:t>
      </w:r>
    </w:p>
    <w:p w14:paraId="06DDA354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FCF8436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5. caso hibridoma*, especificar origem ou derivação, fusão:</w:t>
      </w:r>
    </w:p>
    <w:p w14:paraId="570FFC62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B5223AE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*Observar que  a formação e utilização de células somáticas de hibridoma animal (sem modificação com vetor) não se inclui na categoria de OGM (LEI Nº 11.105, DE 24 DE MARÇO DE 2005. Capítulo I §4)</w:t>
      </w:r>
    </w:p>
    <w:p w14:paraId="392F8927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AD66D2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13 - Descrição pormenorizada dos procedimentos de biossegurança para evitar contaminação durante a produção e o escape e disseminação acidental durante o transporte do OGM.</w:t>
      </w:r>
    </w:p>
    <w:p w14:paraId="6A4E7555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EF81F36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D23295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14 - Medidas a serem adotadas em caso de acidente:</w:t>
      </w:r>
    </w:p>
    <w:p w14:paraId="6DEB6168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A04C68B" w14:textId="77777777" w:rsidR="00075744" w:rsidRPr="00075744" w:rsidRDefault="00075744" w:rsidP="000757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41B4C4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15 - Descrição dos métodos de descarte do OGM:</w:t>
      </w:r>
    </w:p>
    <w:p w14:paraId="07C076D5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D9B829F" w14:textId="77777777" w:rsidR="00075744" w:rsidRPr="00075744" w:rsidRDefault="00075744" w:rsidP="0007574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EF0546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_____ / ______  / ______</w:t>
      </w:r>
    </w:p>
    <w:p w14:paraId="59AA1D7A" w14:textId="77777777" w:rsidR="00075744" w:rsidRPr="00075744" w:rsidRDefault="00075744" w:rsidP="0007574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39C35C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pesquisador responsável: ______________________________________________</w:t>
      </w:r>
    </w:p>
    <w:p w14:paraId="39088BCB" w14:textId="77777777" w:rsidR="00075744" w:rsidRPr="00075744" w:rsidRDefault="00075744" w:rsidP="0007574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E7CFD4" w14:textId="77777777" w:rsidR="00075744" w:rsidRPr="00075744" w:rsidRDefault="00075744" w:rsidP="0007574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7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presidente da CIBio: __________________________________________________</w:t>
      </w:r>
    </w:p>
    <w:p w14:paraId="7494DD4D" w14:textId="622C4359" w:rsidR="00882565" w:rsidRPr="001A54FC" w:rsidRDefault="00882565" w:rsidP="001A54FC"/>
    <w:sectPr w:rsidR="00882565" w:rsidRPr="001A54FC" w:rsidSect="00ED711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4FB2" w14:textId="77777777" w:rsidR="00F735F0" w:rsidRDefault="00F735F0">
      <w:pPr>
        <w:spacing w:after="0" w:line="240" w:lineRule="auto"/>
      </w:pPr>
      <w:r>
        <w:separator/>
      </w:r>
    </w:p>
  </w:endnote>
  <w:endnote w:type="continuationSeparator" w:id="0">
    <w:p w14:paraId="06B17C4C" w14:textId="77777777" w:rsidR="00F735F0" w:rsidRDefault="00F7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6821" w14:textId="77777777" w:rsidR="00C50C02" w:rsidRPr="00C50C02" w:rsidRDefault="00C50C02" w:rsidP="00C50C02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Av. Alberto Lamego, 2000 - Parque Califórnia Campos dos Goytacazes - RJ CEP: 28013-602</w:t>
    </w:r>
  </w:p>
  <w:p w14:paraId="0DD20C61" w14:textId="502D47BD" w:rsidR="00562AF7" w:rsidRPr="00C50C02" w:rsidRDefault="00894544" w:rsidP="00894544">
    <w:pPr>
      <w:suppressAutoHyphens w:val="0"/>
      <w:spacing w:after="0" w:line="240" w:lineRule="auto"/>
      <w:jc w:val="center"/>
      <w:rPr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e-mail: </w:t>
    </w:r>
    <w:hyperlink r:id="rId1" w:history="1">
      <w:r w:rsidRPr="0097743B">
        <w:rPr>
          <w:rStyle w:val="Hyperlink"/>
          <w:rFonts w:ascii="Times New Roman" w:eastAsia="Times New Roman" w:hAnsi="Times New Roman" w:cs="Times New Roman"/>
          <w:sz w:val="20"/>
          <w:szCs w:val="20"/>
          <w:lang w:eastAsia="pt-BR"/>
        </w:rPr>
        <w:t>cibio@uenf.br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Telefone: +55 22 2739-7148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site: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https://uenf.br/reitoria/cibio/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3DB0" w14:textId="77777777" w:rsidR="00F735F0" w:rsidRDefault="00F735F0">
      <w:pPr>
        <w:spacing w:after="0" w:line="240" w:lineRule="auto"/>
      </w:pPr>
      <w:r>
        <w:separator/>
      </w:r>
    </w:p>
  </w:footnote>
  <w:footnote w:type="continuationSeparator" w:id="0">
    <w:p w14:paraId="36DF8AB2" w14:textId="77777777" w:rsidR="00F735F0" w:rsidRDefault="00F7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2874"/>
      <w:gridCol w:w="2875"/>
      <w:gridCol w:w="1831"/>
    </w:tblGrid>
    <w:tr w:rsidR="00562AF7" w:rsidRPr="00882565" w14:paraId="288C31BE" w14:textId="77777777" w:rsidTr="00ED711A">
      <w:trPr>
        <w:trHeight w:val="994"/>
      </w:trPr>
      <w:tc>
        <w:tcPr>
          <w:tcW w:w="2769" w:type="dxa"/>
          <w:tcBorders>
            <w:bottom w:val="nil"/>
          </w:tcBorders>
          <w:shd w:val="clear" w:color="auto" w:fill="auto"/>
        </w:tcPr>
        <w:p w14:paraId="6364508C" w14:textId="0CE6A95C" w:rsidR="00562AF7" w:rsidRDefault="00986BFF" w:rsidP="00151F9D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304D441" wp14:editId="1FEA6BEF">
                <wp:extent cx="1602769" cy="742950"/>
                <wp:effectExtent l="0" t="0" r="0" b="0"/>
                <wp:docPr id="1" name="Imagem 1" descr="UNIVERSIDADE ESTADUAL DO NORTE FLUMINENSE DARCY RIBEIR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ESTADUAL DO NORTE FLUMINENSE DARCY RIBEIRO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6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gridSpan w:val="3"/>
          <w:shd w:val="clear" w:color="auto" w:fill="auto"/>
          <w:vAlign w:val="center"/>
        </w:tcPr>
        <w:p w14:paraId="4779D925" w14:textId="01DB6191" w:rsidR="00562AF7" w:rsidRPr="00652CEE" w:rsidRDefault="00882565" w:rsidP="00151F9D">
          <w:pPr>
            <w:pStyle w:val="Ttulo8"/>
            <w:spacing w:before="0" w:after="0" w:line="240" w:lineRule="auto"/>
            <w:jc w:val="center"/>
            <w:rPr>
              <w:rFonts w:ascii="Times New Roman" w:hAnsi="Times New Roman"/>
              <w:b/>
              <w:bCs/>
              <w:i w:val="0"/>
              <w:iCs w:val="0"/>
            </w:rPr>
          </w:pPr>
          <w:r w:rsidRPr="00652CEE">
            <w:rPr>
              <w:rFonts w:ascii="Times New Roman" w:hAnsi="Times New Roman"/>
              <w:b/>
              <w:bCs/>
              <w:i w:val="0"/>
              <w:iCs w:val="0"/>
              <w:sz w:val="36"/>
              <w:szCs w:val="36"/>
            </w:rPr>
            <w:t>Comissão Interna de Biossegurança UENF -CIBio/UENF</w:t>
          </w:r>
        </w:p>
      </w:tc>
    </w:tr>
    <w:tr w:rsidR="00787D2F" w:rsidRPr="00882565" w14:paraId="0966BE12" w14:textId="77777777" w:rsidTr="00ED711A">
      <w:tc>
        <w:tcPr>
          <w:tcW w:w="2769" w:type="dxa"/>
          <w:tcBorders>
            <w:top w:val="nil"/>
          </w:tcBorders>
          <w:shd w:val="clear" w:color="auto" w:fill="auto"/>
        </w:tcPr>
        <w:p w14:paraId="255CFC93" w14:textId="77777777" w:rsidR="00787D2F" w:rsidRPr="000152C6" w:rsidRDefault="00787D2F" w:rsidP="00151F9D">
          <w:pPr>
            <w:spacing w:after="0" w:line="240" w:lineRule="auto"/>
            <w:jc w:val="center"/>
            <w:rPr>
              <w:b/>
            </w:rPr>
          </w:pPr>
          <w:r w:rsidRPr="000152C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Universidade Estadual do Norte Fluminense - Darcy Ribeiro (UENF)</w:t>
          </w:r>
        </w:p>
      </w:tc>
      <w:tc>
        <w:tcPr>
          <w:tcW w:w="2874" w:type="dxa"/>
          <w:shd w:val="clear" w:color="auto" w:fill="auto"/>
          <w:vAlign w:val="center"/>
        </w:tcPr>
        <w:p w14:paraId="10901D00" w14:textId="3003F9D9" w:rsidR="00787D2F" w:rsidRDefault="00787D2F" w:rsidP="008259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Versão nº: </w:t>
          </w:r>
          <w:r w:rsidR="00075744">
            <w:rPr>
              <w:rFonts w:ascii="Times New Roman" w:hAnsi="Times New Roman" w:cs="Times New Roman"/>
              <w:sz w:val="24"/>
              <w:szCs w:val="24"/>
            </w:rPr>
            <w:t>01</w:t>
          </w:r>
        </w:p>
        <w:p w14:paraId="5320469D" w14:textId="538AB70B" w:rsidR="0070660E" w:rsidRPr="00652CEE" w:rsidRDefault="0070660E" w:rsidP="001A54F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Data de Aprovação: </w:t>
          </w:r>
          <w:r w:rsidR="00075744">
            <w:rPr>
              <w:rFonts w:ascii="Times New Roman" w:hAnsi="Times New Roman" w:cs="Times New Roman"/>
              <w:sz w:val="24"/>
              <w:szCs w:val="24"/>
            </w:rPr>
            <w:t>06/09/2022</w:t>
          </w:r>
        </w:p>
      </w:tc>
      <w:tc>
        <w:tcPr>
          <w:tcW w:w="2875" w:type="dxa"/>
          <w:shd w:val="clear" w:color="auto" w:fill="auto"/>
          <w:vAlign w:val="center"/>
        </w:tcPr>
        <w:p w14:paraId="1FCEE7E5" w14:textId="55C1D707" w:rsidR="00787D2F" w:rsidRPr="00652CEE" w:rsidRDefault="00787D2F" w:rsidP="00075744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</w:rPr>
            <w:t>CIBIO_FORM_</w:t>
          </w:r>
          <w:r w:rsidR="00075744">
            <w:rPr>
              <w:rFonts w:ascii="Times New Roman" w:hAnsi="Times New Roman" w:cs="Times New Roman"/>
            </w:rPr>
            <w:t>04</w:t>
          </w:r>
        </w:p>
      </w:tc>
      <w:tc>
        <w:tcPr>
          <w:tcW w:w="1831" w:type="dxa"/>
          <w:shd w:val="clear" w:color="auto" w:fill="auto"/>
          <w:vAlign w:val="center"/>
        </w:tcPr>
        <w:p w14:paraId="5FA2F390" w14:textId="77777777" w:rsidR="00787D2F" w:rsidRPr="00652CEE" w:rsidRDefault="00787D2F" w:rsidP="00C50C02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Página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647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 de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NUMPAGES 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B647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562AF7" w:rsidRPr="00882565" w14:paraId="390ACC7C" w14:textId="77777777" w:rsidTr="00ED711A">
      <w:tc>
        <w:tcPr>
          <w:tcW w:w="10349" w:type="dxa"/>
          <w:gridSpan w:val="4"/>
          <w:shd w:val="clear" w:color="auto" w:fill="auto"/>
          <w:vAlign w:val="center"/>
        </w:tcPr>
        <w:p w14:paraId="45967B73" w14:textId="62DF6A75" w:rsidR="00562AF7" w:rsidRPr="000030C9" w:rsidRDefault="00075744" w:rsidP="0082596E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075744">
            <w:rPr>
              <w:rFonts w:ascii="Times New Roman" w:hAnsi="Times New Roman" w:cs="Times New Roman"/>
            </w:rPr>
            <w:t>REQUERIMENTO DE AUTORIZAÇÃO DE TRANSPORTE DE ORGANISMO GENETICAMENTE MODIFICADO (OGM) E/OU DERIVADOS PERTENCENTES À CLASSE DE RISCO 1 ENTRE INSTITUIÇÕES BRASILEIRAS</w:t>
          </w:r>
        </w:p>
      </w:tc>
    </w:tr>
  </w:tbl>
  <w:p w14:paraId="6E53857D" w14:textId="77777777" w:rsidR="00562AF7" w:rsidRDefault="00562AF7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pStyle w:val="Ttulo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433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4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5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4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14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5.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15.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1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13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2407FB8"/>
    <w:multiLevelType w:val="multilevel"/>
    <w:tmpl w:val="2752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E069B"/>
    <w:multiLevelType w:val="multilevel"/>
    <w:tmpl w:val="3B3C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67DF5"/>
    <w:multiLevelType w:val="multilevel"/>
    <w:tmpl w:val="F1CA5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D"/>
    <w:rsid w:val="000030C9"/>
    <w:rsid w:val="000152C6"/>
    <w:rsid w:val="000227FB"/>
    <w:rsid w:val="00052491"/>
    <w:rsid w:val="00075744"/>
    <w:rsid w:val="0009287A"/>
    <w:rsid w:val="00151F9D"/>
    <w:rsid w:val="001A54FC"/>
    <w:rsid w:val="001D5B52"/>
    <w:rsid w:val="00295862"/>
    <w:rsid w:val="002F7BA1"/>
    <w:rsid w:val="003D795F"/>
    <w:rsid w:val="004A7CF1"/>
    <w:rsid w:val="004F078B"/>
    <w:rsid w:val="00562AF7"/>
    <w:rsid w:val="005A5C08"/>
    <w:rsid w:val="005B647D"/>
    <w:rsid w:val="005D67EA"/>
    <w:rsid w:val="00652CEE"/>
    <w:rsid w:val="006537F2"/>
    <w:rsid w:val="006D1129"/>
    <w:rsid w:val="0070660E"/>
    <w:rsid w:val="00787D2F"/>
    <w:rsid w:val="0082596E"/>
    <w:rsid w:val="008640BE"/>
    <w:rsid w:val="00882565"/>
    <w:rsid w:val="00894544"/>
    <w:rsid w:val="00986BFF"/>
    <w:rsid w:val="00994FF3"/>
    <w:rsid w:val="009E1048"/>
    <w:rsid w:val="00A40B5F"/>
    <w:rsid w:val="00A4680F"/>
    <w:rsid w:val="00A506A9"/>
    <w:rsid w:val="00AE73AA"/>
    <w:rsid w:val="00C50C02"/>
    <w:rsid w:val="00C71E47"/>
    <w:rsid w:val="00CB3879"/>
    <w:rsid w:val="00D43475"/>
    <w:rsid w:val="00D76A83"/>
    <w:rsid w:val="00ED711A"/>
    <w:rsid w:val="00EE3D2F"/>
    <w:rsid w:val="00F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C2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5">
          <w:marLeft w:val="2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User</cp:lastModifiedBy>
  <cp:revision>2</cp:revision>
  <cp:lastPrinted>2022-11-18T13:34:00Z</cp:lastPrinted>
  <dcterms:created xsi:type="dcterms:W3CDTF">2022-11-18T13:58:00Z</dcterms:created>
  <dcterms:modified xsi:type="dcterms:W3CDTF">2022-11-18T13:58:00Z</dcterms:modified>
</cp:coreProperties>
</file>