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3460"/>
      </w:tblGrid>
      <w:tr w:rsidR="00314B74" w:rsidRPr="00314B74" w14:paraId="5CA24AB8" w14:textId="77777777" w:rsidTr="00314B74">
        <w:trPr>
          <w:trHeight w:val="139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4990002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FICHA DE INSCRIÇÃO - RODADAS DE NEGÓCIOS</w:t>
            </w:r>
          </w:p>
        </w:tc>
      </w:tr>
      <w:tr w:rsidR="00314B74" w:rsidRPr="00314B74" w14:paraId="292E3953" w14:textId="77777777" w:rsidTr="00314B74">
        <w:trPr>
          <w:trHeight w:val="31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94BE9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empresa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820608" w14:textId="20A4C72D" w:rsidR="00314B74" w:rsidRPr="00314B74" w:rsidRDefault="00314B74" w:rsidP="0031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62BCA5A0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E583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C6D3EB" w14:textId="6C79C4B0" w:rsidR="00314B74" w:rsidRPr="00314B74" w:rsidRDefault="00314B74" w:rsidP="0031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5E5B5271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AE15C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Produto ou Serviço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147863" w14:textId="167B8EBF" w:rsidR="00314B74" w:rsidRPr="00314B74" w:rsidRDefault="00314B74" w:rsidP="0031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1343C018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7076A924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 dos fundadores</w:t>
            </w:r>
          </w:p>
        </w:tc>
      </w:tr>
      <w:tr w:rsidR="00314B74" w:rsidRPr="00314B74" w14:paraId="40B82625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2D0F7E" w14:textId="265710A5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50E865C1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9C3D51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Representante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E9517F" w14:textId="7526444F" w:rsidR="00314B74" w:rsidRPr="00314B74" w:rsidRDefault="00314B74" w:rsidP="0031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23175433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772C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ACDFED" w14:textId="581777A5" w:rsidR="00314B74" w:rsidRPr="00314B74" w:rsidRDefault="00314B74" w:rsidP="0031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</w:p>
        </w:tc>
      </w:tr>
      <w:tr w:rsidR="00314B74" w:rsidRPr="00314B74" w14:paraId="3E805DD1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5FED8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0E87E5" w14:textId="1755D2FB" w:rsidR="00314B74" w:rsidRPr="00314B74" w:rsidRDefault="00314B74" w:rsidP="0031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5553B935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FE0E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Ano de fundação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6E44D7" w14:textId="528B9916" w:rsidR="00314B74" w:rsidRPr="00314B74" w:rsidRDefault="00314B74" w:rsidP="0031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413DE6DB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FC93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Faturamento Acumulado dos últimos 3 meses (em reais R$)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8A5078" w14:textId="2E5A10E6" w:rsidR="00314B74" w:rsidRPr="00314B74" w:rsidRDefault="00314B74" w:rsidP="0031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04C862A0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E4289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Dedicação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7FF3" w14:textId="4F02091A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Parcial                 (  ) Integral</w:t>
            </w:r>
          </w:p>
        </w:tc>
      </w:tr>
      <w:tr w:rsidR="00314B74" w:rsidRPr="00314B74" w14:paraId="1E7DE306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4355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Site do negócio (se houver)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FD7FD" w14:textId="1C240F4D" w:rsidR="00314B74" w:rsidRPr="00314B74" w:rsidRDefault="00314B74" w:rsidP="00314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</w:p>
        </w:tc>
      </w:tr>
      <w:tr w:rsidR="00314B74" w:rsidRPr="00314B74" w14:paraId="3309C565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5E7B160C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Quais dessas experiências a empresa já participou?</w:t>
            </w:r>
          </w:p>
        </w:tc>
      </w:tr>
      <w:tr w:rsidR="00314B74" w:rsidRPr="00314B74" w14:paraId="5B865D7B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670E9" w14:textId="5F3766D5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lang w:eastAsia="pt-BR"/>
              </w:rPr>
              <w:t>(</w:t>
            </w:r>
            <w:r w:rsidRPr="00314B74">
              <w:rPr>
                <w:rFonts w:ascii="Calibri" w:eastAsia="Times New Roman" w:hAnsi="Calibri" w:cs="Calibri"/>
                <w:lang w:eastAsia="pt-BR"/>
              </w:rPr>
              <w:t xml:space="preserve">  </w:t>
            </w:r>
            <w:r w:rsidRPr="00314B74">
              <w:rPr>
                <w:rFonts w:ascii="Calibri" w:eastAsia="Times New Roman" w:hAnsi="Calibri" w:cs="Calibri"/>
                <w:lang w:eastAsia="pt-BR"/>
              </w:rPr>
              <w:t>)</w:t>
            </w:r>
            <w:proofErr w:type="gramEnd"/>
            <w:r w:rsidRPr="00314B74">
              <w:rPr>
                <w:rFonts w:ascii="Calibri" w:eastAsia="Times New Roman" w:hAnsi="Calibri" w:cs="Calibri"/>
                <w:lang w:eastAsia="pt-BR"/>
              </w:rPr>
              <w:t xml:space="preserve"> Recebeu apoio de incubadora/aceleradora</w:t>
            </w:r>
          </w:p>
        </w:tc>
      </w:tr>
      <w:tr w:rsidR="00314B74" w:rsidRPr="00314B74" w14:paraId="0C7891CE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D126C" w14:textId="6B70D89C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Captou recursos para pesquisa e desenvolvimento de produtos/serviços tecnológicos</w:t>
            </w:r>
          </w:p>
        </w:tc>
      </w:tr>
      <w:tr w:rsidR="00314B74" w:rsidRPr="00314B74" w14:paraId="6C9505A6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E33C7" w14:textId="2FF0841F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 relacionou formalmente com grandes ou médias empresas</w:t>
            </w:r>
          </w:p>
        </w:tc>
      </w:tr>
      <w:tr w:rsidR="00314B74" w:rsidRPr="00314B74" w14:paraId="1522B904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69F87" w14:textId="5CA4E292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Recebeu investimento de terceiros que envolveram parte do capital da empresa</w:t>
            </w:r>
          </w:p>
        </w:tc>
      </w:tr>
      <w:tr w:rsidR="00314B74" w:rsidRPr="00314B74" w14:paraId="29DD7C5E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0800E" w14:textId="38F8FC65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Nenhuma das opções anteriores</w:t>
            </w:r>
          </w:p>
        </w:tc>
      </w:tr>
      <w:tr w:rsidR="00314B74" w:rsidRPr="00314B74" w14:paraId="590AC00D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30F8EF8D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Descreva sua startup em uma sentença</w:t>
            </w:r>
          </w:p>
        </w:tc>
      </w:tr>
      <w:tr w:rsidR="00314B74" w:rsidRPr="00314B74" w14:paraId="39F2CDE2" w14:textId="77777777" w:rsidTr="00314B74">
        <w:trPr>
          <w:trHeight w:val="1418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685AC" w14:textId="2DABA03A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1D91A7C3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2D12BFF" w14:textId="62020450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Mini </w:t>
            </w: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Curriculum</w:t>
            </w:r>
          </w:p>
        </w:tc>
      </w:tr>
      <w:tr w:rsidR="00314B74" w:rsidRPr="00314B74" w14:paraId="0B75CAEE" w14:textId="77777777" w:rsidTr="00314B74">
        <w:trPr>
          <w:trHeight w:val="1911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D9A4F" w14:textId="6173902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14B74" w:rsidRPr="00314B74" w14:paraId="536DC009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0F6B440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Enquadre seu produto ou serviço num track abaixo</w:t>
            </w:r>
          </w:p>
        </w:tc>
      </w:tr>
      <w:tr w:rsidR="00314B74" w:rsidRPr="00314B74" w14:paraId="51419BA8" w14:textId="77777777" w:rsidTr="00314B74">
        <w:trPr>
          <w:trHeight w:val="145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CE95E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 )</w:t>
            </w:r>
            <w:proofErr w:type="gramEnd"/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Educação e qualificação profissional 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(Learning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experience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desenvolvimento de talentos para indústrias criativas e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visionary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educators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robótica na educação; gamificação; jogos educativos; educação à distância;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edutainment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pensamento computacional; aprendizagem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maker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salas de aula do futuro.)</w:t>
            </w:r>
          </w:p>
        </w:tc>
      </w:tr>
      <w:tr w:rsidR="00314B74" w:rsidRPr="00314B74" w14:paraId="7D8F20C9" w14:textId="77777777" w:rsidTr="00314B74">
        <w:trPr>
          <w:trHeight w:val="1530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D5412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( ) </w:t>
            </w: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Arte, mídia e entretenimento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(Conteúdos e narrativas audiovisuais, musicais e artísticas; linguagens das artes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visuais;arquitetura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cultura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maker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plataformas digitais; publicidade;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branded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branded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experience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branded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entertainment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jornalismo; fake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news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mídias sociais; game; VR/AR; instalações interativas;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wearable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tech.)</w:t>
            </w:r>
          </w:p>
        </w:tc>
      </w:tr>
      <w:tr w:rsidR="00314B74" w:rsidRPr="00314B74" w14:paraId="7DDB9C29" w14:textId="77777777" w:rsidTr="00314B74">
        <w:trPr>
          <w:trHeight w:val="1680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E9AE96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) </w:t>
            </w: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Novo consumo e tendências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(Economia do entretenimento no mundo digital; modelos de negócios; economia colaborativa; Internet das coisas (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IoT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); SaaS/PaaS; Inteligência Artificial (AI);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blockchain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crypto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e-commerce;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services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cybersegurança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informação; privacidade; segurança; business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intelligence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BigData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insurance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tech; investimentos; pagamentos; banking e robôs de investimento.)</w:t>
            </w:r>
          </w:p>
        </w:tc>
      </w:tr>
      <w:tr w:rsidR="00314B74" w:rsidRPr="00314B74" w14:paraId="20393C8A" w14:textId="77777777" w:rsidTr="00314B74">
        <w:trPr>
          <w:trHeight w:val="136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2D1D8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 )</w:t>
            </w:r>
            <w:proofErr w:type="gramEnd"/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Saúde, Alimentação e Bem-Estar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(Comportamento,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wellness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mindfullness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biotech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foodtech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farmtech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agritech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diagnósticos; devices de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healthtech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inteligência artificial para saúde; inovação em restaurantes e supermercados, acessibilidade e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computer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visioning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para diagnósticos e narrativas criativas.)</w:t>
            </w:r>
          </w:p>
        </w:tc>
      </w:tr>
      <w:tr w:rsidR="00314B74" w:rsidRPr="00314B74" w14:paraId="3D7644E1" w14:textId="77777777" w:rsidTr="00314B74">
        <w:trPr>
          <w:trHeight w:val="780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4315B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Cidades do Futuro e o Futuro da Sociedade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Construtech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smartcities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, mercado imobiliário; tecnologia limpa; geolocalização; segurança e mobilidade urbana.</w:t>
            </w:r>
          </w:p>
        </w:tc>
      </w:tr>
      <w:tr w:rsidR="00314B74" w:rsidRPr="00314B74" w14:paraId="306FA9C9" w14:textId="77777777" w:rsidTr="00314B74">
        <w:trPr>
          <w:trHeight w:val="136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D36E3" w14:textId="0CA4C2F6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 transformação das empresas e empregos: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Integração das áreas, novos padrões de desempenho; novos negócios; novos critérios de seleção; novas habilidades; novos serviços; flexibilização; autogestão;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knowledge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management; conhecimento; estabilidade; empreendedorismo e indústrias criativas e design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thinking</w:t>
            </w:r>
            <w:proofErr w:type="spell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314B74" w:rsidRPr="00314B74" w14:paraId="694F8F7D" w14:textId="77777777" w:rsidTr="00314B74">
        <w:trPr>
          <w:trHeight w:val="106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15FA8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Energia que transforma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Tecnologia limpa, energias renováveis; Humanidades; sustentabilidade social e ambiental; amplo acesso à tecnologia; políticas públicas; questões sociais e sistema de inovação e economia circular. </w:t>
            </w:r>
          </w:p>
        </w:tc>
      </w:tr>
      <w:tr w:rsidR="00314B74" w:rsidRPr="00314B74" w14:paraId="451375C3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4097FC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Tecnologias usadas</w:t>
            </w:r>
          </w:p>
        </w:tc>
      </w:tr>
      <w:tr w:rsidR="00314B74" w:rsidRPr="00314B74" w14:paraId="1F3BAF6F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9A42A" w14:textId="27D81509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SAAS</w:t>
            </w:r>
          </w:p>
        </w:tc>
      </w:tr>
      <w:tr w:rsidR="00314B74" w:rsidRPr="00314B74" w14:paraId="788BFA9B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5F670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AI</w:t>
            </w:r>
          </w:p>
        </w:tc>
      </w:tr>
      <w:tr w:rsidR="00314B74" w:rsidRPr="00314B74" w14:paraId="5822F495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9F6EF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IOT</w:t>
            </w:r>
          </w:p>
        </w:tc>
      </w:tr>
      <w:tr w:rsidR="00314B74" w:rsidRPr="00314B74" w14:paraId="3DDB01A7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DD617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Blockchain</w:t>
            </w:r>
            <w:proofErr w:type="spellEnd"/>
          </w:p>
        </w:tc>
      </w:tr>
      <w:tr w:rsidR="00314B74" w:rsidRPr="00314B74" w14:paraId="17495099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B4095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Robótica</w:t>
            </w:r>
          </w:p>
        </w:tc>
      </w:tr>
      <w:tr w:rsidR="00314B74" w:rsidRPr="00314B74" w14:paraId="5CE1D774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5C775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Outros: __________</w:t>
            </w:r>
          </w:p>
        </w:tc>
      </w:tr>
      <w:tr w:rsidR="00314B74" w:rsidRPr="00314B74" w14:paraId="033EF565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5F135208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 sobre do que se trata o negócio</w:t>
            </w:r>
          </w:p>
        </w:tc>
      </w:tr>
      <w:tr w:rsidR="00314B74" w:rsidRPr="00314B74" w14:paraId="68B6591F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70CD65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EC4A764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158DA2B" w14:textId="302962EB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48D307D9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3685DF44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Especificação do foco principal do negócio (que problema resolve)</w:t>
            </w:r>
          </w:p>
        </w:tc>
      </w:tr>
      <w:tr w:rsidR="00314B74" w:rsidRPr="00314B74" w14:paraId="69575E51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6C24A5" w14:textId="6CC69319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9061906" w14:textId="19FAC73C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4BA0A49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2E0E8FF" w14:textId="15784141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06355A23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57CA47E7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Especificação do impacto do negócio (tamanho do mercado)</w:t>
            </w:r>
          </w:p>
        </w:tc>
      </w:tr>
      <w:tr w:rsidR="00314B74" w:rsidRPr="00314B74" w14:paraId="55585D61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14C951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F7EC9C6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82EC56B" w14:textId="3F7BE7F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2A87815B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3A034554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Modelo operacional do negócio</w:t>
            </w:r>
          </w:p>
        </w:tc>
      </w:tr>
      <w:tr w:rsidR="00314B74" w:rsidRPr="00314B74" w14:paraId="0E9E4C54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7439B3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CA70AAC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B7A51BB" w14:textId="3ED641CC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3EE086FE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69E2DA60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Quais os diferenciais do negócio (qual a solução)</w:t>
            </w:r>
          </w:p>
        </w:tc>
      </w:tr>
      <w:tr w:rsidR="00314B74" w:rsidRPr="00314B74" w14:paraId="246F9A22" w14:textId="77777777" w:rsidTr="00314B74">
        <w:trPr>
          <w:trHeight w:val="6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4927503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7EBB4D1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6A78A40" w14:textId="519FBB92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000AE6A9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6878DEDE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Quem são seus concorrentes? Cite até 3</w:t>
            </w:r>
          </w:p>
        </w:tc>
      </w:tr>
      <w:tr w:rsidR="00314B74" w:rsidRPr="00314B74" w14:paraId="4908BA29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781299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D3F861C" w14:textId="024F6F93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54D7CC79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6EDAA423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Especificação do estágio em que negócio se encontra</w:t>
            </w:r>
          </w:p>
        </w:tc>
      </w:tr>
      <w:tr w:rsidR="00314B74" w:rsidRPr="00314B74" w14:paraId="32B0F3A9" w14:textId="77777777" w:rsidTr="00314B74">
        <w:trPr>
          <w:trHeight w:val="690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F7EE13" w14:textId="5E9C5E2B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Ideação</w:t>
            </w:r>
          </w:p>
          <w:p w14:paraId="0EF05213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Validação de MVP / Operacional</w:t>
            </w:r>
          </w:p>
          <w:p w14:paraId="19B4A681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Tração </w:t>
            </w:r>
          </w:p>
          <w:p w14:paraId="007FBEC6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AF20E02" w14:textId="4468B8A1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OBS:  </w:t>
            </w:r>
          </w:p>
          <w:p w14:paraId="2B3C1A0C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0E38B6D" w14:textId="77777777" w:rsid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5CC1E3D" w14:textId="3BC00744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14B74" w:rsidRPr="00314B74" w14:paraId="5E880405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49806AA4" w14:textId="77777777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Qual o seu principal objetivo em participar nas Rodadas de Negócios?</w:t>
            </w:r>
          </w:p>
        </w:tc>
      </w:tr>
      <w:tr w:rsidR="00314B74" w:rsidRPr="00314B74" w14:paraId="17CA46D2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F29FB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Desenvolvimento tecnológico de uma nova solução</w:t>
            </w:r>
          </w:p>
        </w:tc>
      </w:tr>
      <w:tr w:rsidR="00314B74" w:rsidRPr="00314B74" w14:paraId="484A2C87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BA873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Aprimoramento tecnológico de uma solução existente</w:t>
            </w:r>
          </w:p>
        </w:tc>
      </w:tr>
      <w:tr w:rsidR="00314B74" w:rsidRPr="00314B74" w14:paraId="3781C42C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B0E55" w14:textId="0A8B0A2F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314B74">
              <w:rPr>
                <w:rFonts w:ascii="Calibri" w:eastAsia="Times New Roman" w:hAnsi="Calibri" w:cs="Calibri"/>
                <w:lang w:eastAsia="pt-BR"/>
              </w:rPr>
              <w:t>)</w:t>
            </w:r>
            <w:proofErr w:type="gramEnd"/>
            <w:r w:rsidRPr="00314B74">
              <w:rPr>
                <w:rFonts w:ascii="Calibri" w:eastAsia="Times New Roman" w:hAnsi="Calibri" w:cs="Calibri"/>
                <w:lang w:eastAsia="pt-BR"/>
              </w:rPr>
              <w:t xml:space="preserve"> Venda de produto/serviço/solução</w:t>
            </w:r>
          </w:p>
        </w:tc>
      </w:tr>
      <w:tr w:rsidR="00314B74" w:rsidRPr="00314B74" w14:paraId="7088791E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F980A" w14:textId="51809EB4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 </w:t>
            </w:r>
            <w:r w:rsidRPr="00314B74">
              <w:rPr>
                <w:rFonts w:ascii="Calibri" w:eastAsia="Times New Roman" w:hAnsi="Calibri" w:cs="Calibri"/>
                <w:lang w:eastAsia="pt-BR"/>
              </w:rPr>
              <w:t>)</w:t>
            </w:r>
            <w:proofErr w:type="gramEnd"/>
            <w:r w:rsidRPr="00314B74">
              <w:rPr>
                <w:rFonts w:ascii="Calibri" w:eastAsia="Times New Roman" w:hAnsi="Calibri" w:cs="Calibri"/>
                <w:lang w:eastAsia="pt-BR"/>
              </w:rPr>
              <w:t xml:space="preserve"> Oportunidade de conexão com médias/grandes empresas</w:t>
            </w:r>
          </w:p>
        </w:tc>
      </w:tr>
      <w:tr w:rsidR="00314B74" w:rsidRPr="00314B74" w14:paraId="6B57AB7C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B6AA9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Validação de ideias/protótipos</w:t>
            </w:r>
          </w:p>
        </w:tc>
      </w:tr>
      <w:tr w:rsidR="00314B74" w:rsidRPr="00314B74" w14:paraId="3A0FC073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AA8F0" w14:textId="297364C1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Oportunidade de investimento</w:t>
            </w:r>
          </w:p>
        </w:tc>
      </w:tr>
      <w:tr w:rsidR="00314B74" w:rsidRPr="00314B74" w14:paraId="6481723B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6DDA3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Acesso a serviços de incubação/aceleração</w:t>
            </w:r>
          </w:p>
        </w:tc>
      </w:tr>
      <w:tr w:rsidR="00314B74" w:rsidRPr="00314B74" w14:paraId="35E25D62" w14:textId="77777777" w:rsidTr="00314B74">
        <w:trPr>
          <w:trHeight w:val="315"/>
        </w:trPr>
        <w:tc>
          <w:tcPr>
            <w:tcW w:w="9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82E3A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 w:rsidRPr="00314B7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outros:</w:t>
            </w:r>
          </w:p>
        </w:tc>
      </w:tr>
      <w:tr w:rsidR="00314B74" w:rsidRPr="00314B74" w14:paraId="77A09533" w14:textId="77777777" w:rsidTr="00314B74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254B2C" w14:textId="77777777" w:rsidR="00314B74" w:rsidRPr="00314B74" w:rsidRDefault="00314B74" w:rsidP="00314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Interesse em Mentorias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B744" w14:textId="3874EBE5" w:rsidR="00314B74" w:rsidRPr="00314B74" w:rsidRDefault="00314B74" w:rsidP="003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(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314B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) SIM           (   ) NÃO</w:t>
            </w:r>
          </w:p>
        </w:tc>
      </w:tr>
    </w:tbl>
    <w:p w14:paraId="3711958D" w14:textId="77777777" w:rsidR="00314B74" w:rsidRDefault="00314B74"/>
    <w:sectPr w:rsidR="00314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74"/>
    <w:rsid w:val="003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6FD7"/>
  <w15:chartTrackingRefBased/>
  <w15:docId w15:val="{7DB76BAE-31F7-457D-9759-FAC9C9AC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4B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Zumpichiatti</dc:creator>
  <cp:keywords/>
  <dc:description/>
  <cp:lastModifiedBy>Gabriella Zumpichiatti</cp:lastModifiedBy>
  <cp:revision>1</cp:revision>
  <dcterms:created xsi:type="dcterms:W3CDTF">2020-05-08T19:03:00Z</dcterms:created>
  <dcterms:modified xsi:type="dcterms:W3CDTF">2020-05-08T19:09:00Z</dcterms:modified>
</cp:coreProperties>
</file>