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C1" w:rsidRDefault="006529C1">
      <w:pPr>
        <w:spacing w:after="182" w:line="259" w:lineRule="auto"/>
        <w:ind w:left="367" w:firstLine="0"/>
        <w:jc w:val="center"/>
      </w:pPr>
    </w:p>
    <w:p w:rsidR="006529C1" w:rsidRDefault="00EC2A71">
      <w:pPr>
        <w:spacing w:after="0" w:line="240" w:lineRule="auto"/>
        <w:ind w:left="181" w:firstLine="0"/>
        <w:jc w:val="center"/>
      </w:pPr>
      <w:r>
        <w:rPr>
          <w:b/>
        </w:rPr>
        <w:t xml:space="preserve">EDITAL DE SELEÇÃO PARA PROGRAMA DE DOUTORADO SANDUÍCHE NO EXTERIOR (EDITAL CAPES N° </w:t>
      </w:r>
      <w:r>
        <w:rPr>
          <w:b/>
          <w:color w:val="162937"/>
        </w:rPr>
        <w:t>06/2024</w:t>
      </w:r>
      <w:r>
        <w:rPr>
          <w:b/>
        </w:rPr>
        <w:t xml:space="preserve">) </w:t>
      </w:r>
    </w:p>
    <w:p w:rsidR="006529C1" w:rsidRDefault="00EC2A71">
      <w:pPr>
        <w:spacing w:after="0" w:line="259" w:lineRule="auto"/>
        <w:ind w:left="0" w:right="1355" w:firstLine="0"/>
        <w:jc w:val="right"/>
        <w:rPr>
          <w:b/>
          <w:color w:val="FF0000"/>
        </w:rPr>
      </w:pPr>
      <w:r>
        <w:rPr>
          <w:b/>
          <w:color w:val="FF0000"/>
        </w:rPr>
        <w:t xml:space="preserve">FICHA DE INSCRIÇÃO A SER PREENCHIDA PELO CANDIDATO </w:t>
      </w:r>
    </w:p>
    <w:p w:rsidR="006529C1" w:rsidRDefault="006529C1">
      <w:pPr>
        <w:spacing w:after="0" w:line="259" w:lineRule="auto"/>
        <w:ind w:left="0" w:right="1355" w:firstLine="0"/>
        <w:jc w:val="right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10305" w:type="dxa"/>
        <w:tblInd w:w="-313" w:type="dxa"/>
        <w:tblLayout w:type="fixed"/>
        <w:tblLook w:val="0400"/>
      </w:tblPr>
      <w:tblGrid>
        <w:gridCol w:w="1575"/>
        <w:gridCol w:w="3090"/>
        <w:gridCol w:w="2805"/>
        <w:gridCol w:w="705"/>
        <w:gridCol w:w="1065"/>
        <w:gridCol w:w="1065"/>
      </w:tblGrid>
      <w:tr w:rsidR="006529C1">
        <w:trPr>
          <w:trHeight w:val="838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NOME DO CANDIDATO:  </w:t>
            </w:r>
          </w:p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ORIENTADOR NA UENF:  </w:t>
            </w:r>
          </w:p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COORIENTADOR NO EXTERIOR: </w:t>
            </w:r>
          </w:p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Instituição do coorientador no exterior: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5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Item de avaliação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CRITÉRIO SELEÇÃO DOUTORADO SANDUÍCHE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Pontos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Pontos máximos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Pontos do Candidato </w:t>
            </w:r>
          </w:p>
        </w:tc>
      </w:tr>
      <w:tr w:rsidR="006529C1">
        <w:trPr>
          <w:trHeight w:val="218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1) FORMAÇÃO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ACADÊMICA    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(max = 35 pts)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 Mestrado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Conceito CAPES 5, 6 ou 7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13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13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1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Conceito CAPES = 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10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4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Conceito CAPES = 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8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1.2. Coeficiente de rendimento no </w:t>
            </w:r>
          </w:p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Doutorado até o momento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Coeficiente de rendimento acumulado igual a 3,0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15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15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Coeficiente de rendimento acumulado de 2,6 a 2,9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12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Coeficiente de rendimento acumulado abaixo de 2,6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6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1.2 Especialização Lato Sensu em área afim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Curso com no mínimo 300 horas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1,0/ curso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1.3 Defesa de Exame de Qualificação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1.4 Comprovação de pontuação e aprovação de exame de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proficiência em língua estrangeira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3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2)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EXPERIÊNCIA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ACADÊMICA    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(max = 20 pts)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2.1 Vínculo empregatício na área de ensino, pesquisa e extensão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Até 1 ano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3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Até 2 anos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6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 anos ou mais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3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2.2. Bolsista de IC durante a graduação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Ate 1 ano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6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1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Ate 2 anos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8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1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 anos ou mais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10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6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2.3 Estágios no exterior e/ou Ciência sem Fronteiras.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Mínimo de 300 horas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38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3)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PUBLICAÇÕES  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(max = 35 pts)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3.1 Artigos científicos publicados ou no prelo (aceito) em periódicos científicos com Qualis/Capes A, B1 ou B2. Capítulo de livro publicado por editora Nacional ou Internacional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1º, 2º ou 3º autor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4,0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20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65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Demais posições de autoria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2,0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5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3.2 Artigos, e resumos expandidos publicados em eventos científicos e artigos científicos em periódicos com Qualis/Capes abaixo de B2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1º, 2º ou 3º autor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1,5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57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Demais posições de autoria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1,0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1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3.3 Resumos simples publicados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1º, 2º ou 3º autor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0,5 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5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78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Demais posições de autoria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0,2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18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4) OUTROS    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(max = 10 pts)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4.1) Apresentador de trabalho em evento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Por trabalho apresentado oral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0,8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4,0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 w:rsidP="00984D4B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Por trabalho apresentado em poster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0,4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4.2) Participação em eventos ou cursos como ouvinte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Por curso ou evento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0,20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1,0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42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4.3) Aulas ministradas em disciplinas ou cursos de extensão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Por aula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0,05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1,0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3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4.4) Patentes registradas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Por patente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1,0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2,0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62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6529C1">
            <w:pPr>
              <w:widowControl w:val="0"/>
              <w:spacing w:line="276" w:lineRule="auto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4.5) Outras ações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Consideradas importantes pela </w:t>
            </w:r>
          </w:p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Comissão de Pós-Graduação em Produção Vegetal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1,0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2,0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63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5) Projeto* </w:t>
            </w:r>
          </w:p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(max = 10 pts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) </w:t>
            </w:r>
          </w:p>
        </w:tc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 w:rsidP="00984D4B">
            <w:pPr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* Aderência do Plano de Estudos a ser desenvolvido na instituição no exterior com o projeto que o candidato está desenvolvendo na UENF – conforme Edital CAPES Nº 6/2024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Até 10 pontos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10 pontos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Preenchido pelos avaliadores</w:t>
            </w:r>
          </w:p>
        </w:tc>
      </w:tr>
      <w:tr w:rsidR="006529C1">
        <w:trPr>
          <w:trHeight w:val="230"/>
        </w:trPr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PONTUAÇÃO TOTAL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86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da integralização dos créditos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86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Coeficiente de rendimento acumulado até dezembro de 2023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88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da defesa do Projeto de tese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86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prevista para a realização do exame de qualificação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86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Data prevista para defesa de tese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29C1">
        <w:trPr>
          <w:trHeight w:val="286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C1" w:rsidRDefault="00EC2A71">
            <w:pPr>
              <w:ind w:left="0" w:firstLine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Pontuação no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exame de proficiência em língua estrangeira com sua validade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9C1" w:rsidRDefault="006529C1">
            <w:pPr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6529C1" w:rsidRDefault="006529C1">
      <w:pPr>
        <w:spacing w:after="0" w:line="259" w:lineRule="auto"/>
        <w:ind w:left="0" w:firstLine="0"/>
        <w:jc w:val="left"/>
      </w:pPr>
    </w:p>
    <w:sectPr w:rsidR="006529C1" w:rsidSect="00C146ED">
      <w:headerReference w:type="even" r:id="rId7"/>
      <w:headerReference w:type="default" r:id="rId8"/>
      <w:headerReference w:type="first" r:id="rId9"/>
      <w:pgSz w:w="11906" w:h="16838"/>
      <w:pgMar w:top="2565" w:right="845" w:bottom="1027" w:left="1133" w:header="70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71" w:rsidRDefault="00EC2A71">
      <w:pPr>
        <w:spacing w:after="0" w:line="240" w:lineRule="auto"/>
      </w:pPr>
      <w:r>
        <w:separator/>
      </w:r>
    </w:p>
  </w:endnote>
  <w:endnote w:type="continuationSeparator" w:id="1">
    <w:p w:rsidR="00EC2A71" w:rsidRDefault="00E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71" w:rsidRDefault="00EC2A71">
      <w:pPr>
        <w:spacing w:after="0" w:line="240" w:lineRule="auto"/>
      </w:pPr>
      <w:r>
        <w:separator/>
      </w:r>
    </w:p>
  </w:footnote>
  <w:footnote w:type="continuationSeparator" w:id="1">
    <w:p w:rsidR="00EC2A71" w:rsidRDefault="00EC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C1" w:rsidRDefault="00EC2A71">
    <w:pPr>
      <w:spacing w:after="0" w:line="259" w:lineRule="auto"/>
      <w:ind w:left="7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3676903</wp:posOffset>
          </wp:positionH>
          <wp:positionV relativeFrom="page">
            <wp:posOffset>449580</wp:posOffset>
          </wp:positionV>
          <wp:extent cx="406400" cy="520700"/>
          <wp:effectExtent l="0" t="0" r="0" b="0"/>
          <wp:wrapSquare wrapText="bothSides" distT="0" distB="0" distL="114300" distR="1143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29C1" w:rsidRDefault="006529C1">
    <w:pPr>
      <w:spacing w:after="0" w:line="259" w:lineRule="auto"/>
      <w:ind w:left="45" w:firstLine="0"/>
      <w:jc w:val="center"/>
    </w:pPr>
  </w:p>
  <w:p w:rsidR="006529C1" w:rsidRDefault="00EC2A71">
    <w:pPr>
      <w:spacing w:after="0" w:line="259" w:lineRule="auto"/>
      <w:ind w:left="0" w:right="3" w:firstLine="0"/>
      <w:jc w:val="center"/>
    </w:pPr>
    <w:r>
      <w:rPr>
        <w:sz w:val="18"/>
        <w:szCs w:val="18"/>
      </w:rPr>
      <w:t xml:space="preserve">Governo do Estado do Rio de Janeiro </w:t>
    </w:r>
  </w:p>
  <w:p w:rsidR="006529C1" w:rsidRDefault="00EC2A71">
    <w:pPr>
      <w:spacing w:after="0" w:line="259" w:lineRule="auto"/>
      <w:ind w:left="0" w:right="6" w:firstLine="0"/>
      <w:jc w:val="center"/>
    </w:pPr>
    <w:r>
      <w:rPr>
        <w:sz w:val="18"/>
        <w:szCs w:val="18"/>
      </w:rPr>
      <w:t xml:space="preserve">Secretaria de Estado de Ciência e Tecnologia </w:t>
    </w:r>
  </w:p>
  <w:p w:rsidR="006529C1" w:rsidRDefault="00EC2A71">
    <w:pPr>
      <w:spacing w:after="0" w:line="216" w:lineRule="auto"/>
      <w:ind w:left="1805" w:right="1759" w:firstLine="0"/>
      <w:jc w:val="center"/>
    </w:pPr>
    <w:r>
      <w:rPr>
        <w:sz w:val="18"/>
        <w:szCs w:val="18"/>
      </w:rPr>
      <w:t xml:space="preserve">Universidade Estadual do Norte </w:t>
    </w:r>
    <w:r>
      <w:rPr>
        <w:sz w:val="18"/>
        <w:szCs w:val="18"/>
      </w:rPr>
      <w:t>Fluminense Darcy Ribeiro – UENF Pró-Reitoria de Pesquisa e Pós-Graduação - PROPPG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C1" w:rsidRDefault="00EC2A71">
    <w:pPr>
      <w:spacing w:after="0" w:line="259" w:lineRule="auto"/>
      <w:ind w:left="7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3676903</wp:posOffset>
          </wp:positionH>
          <wp:positionV relativeFrom="page">
            <wp:posOffset>449580</wp:posOffset>
          </wp:positionV>
          <wp:extent cx="406400" cy="520700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29C1" w:rsidRDefault="006529C1">
    <w:pPr>
      <w:spacing w:after="0" w:line="259" w:lineRule="auto"/>
      <w:ind w:left="45" w:firstLine="0"/>
      <w:jc w:val="center"/>
    </w:pPr>
  </w:p>
  <w:p w:rsidR="006529C1" w:rsidRDefault="006529C1">
    <w:pPr>
      <w:spacing w:after="0" w:line="259" w:lineRule="auto"/>
      <w:ind w:left="0" w:right="3" w:firstLine="0"/>
      <w:jc w:val="center"/>
      <w:rPr>
        <w:sz w:val="18"/>
        <w:szCs w:val="18"/>
      </w:rPr>
    </w:pPr>
  </w:p>
  <w:p w:rsidR="006529C1" w:rsidRDefault="006529C1">
    <w:pPr>
      <w:spacing w:after="0" w:line="259" w:lineRule="auto"/>
      <w:ind w:left="0" w:right="3" w:firstLine="0"/>
      <w:jc w:val="center"/>
      <w:rPr>
        <w:sz w:val="18"/>
        <w:szCs w:val="18"/>
      </w:rPr>
    </w:pPr>
  </w:p>
  <w:p w:rsidR="006529C1" w:rsidRDefault="00EC2A71">
    <w:pPr>
      <w:spacing w:after="0" w:line="259" w:lineRule="auto"/>
      <w:ind w:left="0" w:right="3" w:firstLine="0"/>
      <w:jc w:val="center"/>
    </w:pPr>
    <w:r>
      <w:rPr>
        <w:sz w:val="18"/>
        <w:szCs w:val="18"/>
      </w:rPr>
      <w:t xml:space="preserve">Governo do Estado do Rio de Janeiro </w:t>
    </w:r>
  </w:p>
  <w:p w:rsidR="006529C1" w:rsidRDefault="00EC2A71">
    <w:pPr>
      <w:spacing w:after="0" w:line="259" w:lineRule="auto"/>
      <w:ind w:left="0" w:right="6" w:firstLine="0"/>
      <w:jc w:val="center"/>
    </w:pPr>
    <w:r>
      <w:rPr>
        <w:sz w:val="18"/>
        <w:szCs w:val="18"/>
      </w:rPr>
      <w:t xml:space="preserve">Secretaria de Estado de Ciência e Tecnologia </w:t>
    </w:r>
  </w:p>
  <w:p w:rsidR="006529C1" w:rsidRDefault="00EC2A71">
    <w:pPr>
      <w:spacing w:after="0" w:line="216" w:lineRule="auto"/>
      <w:ind w:left="1805" w:right="1759" w:firstLine="0"/>
      <w:jc w:val="center"/>
    </w:pPr>
    <w:r>
      <w:rPr>
        <w:sz w:val="18"/>
        <w:szCs w:val="18"/>
      </w:rPr>
      <w:t xml:space="preserve">Universidade Estadual do Norte Fluminense Darcy Ribeiro – UENF Pró-Reitoria de </w:t>
    </w:r>
    <w:r>
      <w:rPr>
        <w:sz w:val="18"/>
        <w:szCs w:val="18"/>
      </w:rPr>
      <w:t>Pesquisa e Pós-Graduação - PROPPG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C1" w:rsidRDefault="00EC2A71">
    <w:pPr>
      <w:spacing w:after="0" w:line="259" w:lineRule="auto"/>
      <w:ind w:left="7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3676903</wp:posOffset>
          </wp:positionH>
          <wp:positionV relativeFrom="page">
            <wp:posOffset>449580</wp:posOffset>
          </wp:positionV>
          <wp:extent cx="406400" cy="520700"/>
          <wp:effectExtent l="0" t="0" r="0" b="0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29C1" w:rsidRDefault="006529C1">
    <w:pPr>
      <w:spacing w:after="0" w:line="259" w:lineRule="auto"/>
      <w:ind w:left="45" w:firstLine="0"/>
      <w:jc w:val="center"/>
    </w:pPr>
  </w:p>
  <w:p w:rsidR="006529C1" w:rsidRDefault="00EC2A71">
    <w:pPr>
      <w:spacing w:after="0" w:line="259" w:lineRule="auto"/>
      <w:ind w:left="0" w:right="3" w:firstLine="0"/>
      <w:jc w:val="center"/>
    </w:pPr>
    <w:r>
      <w:rPr>
        <w:sz w:val="18"/>
        <w:szCs w:val="18"/>
      </w:rPr>
      <w:t xml:space="preserve">Governo do Estado do Rio de Janeiro </w:t>
    </w:r>
  </w:p>
  <w:p w:rsidR="006529C1" w:rsidRDefault="00EC2A71">
    <w:pPr>
      <w:spacing w:after="0" w:line="259" w:lineRule="auto"/>
      <w:ind w:left="0" w:right="6" w:firstLine="0"/>
      <w:jc w:val="center"/>
    </w:pPr>
    <w:r>
      <w:rPr>
        <w:sz w:val="18"/>
        <w:szCs w:val="18"/>
      </w:rPr>
      <w:t xml:space="preserve">Secretaria de Estado de Ciência e Tecnologia </w:t>
    </w:r>
  </w:p>
  <w:p w:rsidR="006529C1" w:rsidRDefault="00EC2A71">
    <w:pPr>
      <w:spacing w:after="0" w:line="216" w:lineRule="auto"/>
      <w:ind w:left="1805" w:right="1759" w:firstLine="0"/>
      <w:jc w:val="center"/>
    </w:pPr>
    <w:r>
      <w:rPr>
        <w:sz w:val="18"/>
        <w:szCs w:val="18"/>
      </w:rPr>
      <w:t>Universidade Estadual do Norte Fluminense Darcy Ribeiro – UENF Pró-Reitoria de Pesquisa e Pós-Graduação - PROPPG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9C1"/>
    <w:rsid w:val="003921A7"/>
    <w:rsid w:val="006529C1"/>
    <w:rsid w:val="00984D4B"/>
    <w:rsid w:val="00BE6E91"/>
    <w:rsid w:val="00C146ED"/>
    <w:rsid w:val="00EC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37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ED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C146ED"/>
    <w:pPr>
      <w:keepNext/>
      <w:keepLines/>
      <w:spacing w:after="0" w:line="242" w:lineRule="auto"/>
      <w:jc w:val="center"/>
      <w:outlineLvl w:val="0"/>
    </w:pPr>
    <w:rPr>
      <w:b/>
      <w:color w:val="000000"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146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146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146E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146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146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4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146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46E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C146ED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C146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30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08B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F3008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008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C146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146ED"/>
    <w:pPr>
      <w:spacing w:after="0" w:line="240" w:lineRule="auto"/>
    </w:pPr>
    <w:tblPr>
      <w:tblStyleRowBandSize w:val="1"/>
      <w:tblStyleColBandSize w:val="1"/>
      <w:tblCellMar>
        <w:top w:w="10" w:type="dxa"/>
        <w:left w:w="46" w:type="dxa"/>
        <w:bottom w:w="0" w:type="dxa"/>
        <w:right w:w="0" w:type="dxa"/>
      </w:tblCellMar>
    </w:tblPr>
  </w:style>
  <w:style w:type="table" w:customStyle="1" w:styleId="a0">
    <w:basedOn w:val="TableNormal0"/>
    <w:rsid w:val="00C146ED"/>
    <w:pPr>
      <w:spacing w:after="0" w:line="240" w:lineRule="auto"/>
    </w:pPr>
    <w:tblPr>
      <w:tblStyleRowBandSize w:val="1"/>
      <w:tblStyleColBandSize w:val="1"/>
      <w:tblCellMar>
        <w:top w:w="10" w:type="dxa"/>
        <w:left w:w="46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Uu1pdsOiLK3n5IJS2dmJvNbZNA==">CgMxLjA4AHIhMUo2UTQ3RFkyQWcxaGZTOWw5aWZ0cnBLVS1SUGtUQzlW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Windows</cp:lastModifiedBy>
  <cp:revision>2</cp:revision>
  <dcterms:created xsi:type="dcterms:W3CDTF">2024-04-01T17:54:00Z</dcterms:created>
  <dcterms:modified xsi:type="dcterms:W3CDTF">2024-04-01T17:54:00Z</dcterms:modified>
</cp:coreProperties>
</file>