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6D649" w14:textId="5AD39AD7" w:rsidR="006F1F69" w:rsidRDefault="0014241D" w:rsidP="002E6198">
      <w:pPr>
        <w:pStyle w:val="Ttulo"/>
        <w:ind w:left="0" w:right="-35"/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Encaminhamento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Relatório</w:t>
      </w:r>
      <w:r w:rsidR="002E6198">
        <w:t xml:space="preserve"> de Bolsa de Iniciação Cientifica e Tecnologica </w:t>
      </w:r>
    </w:p>
    <w:p w14:paraId="04276572" w14:textId="77777777" w:rsidR="006F1F69" w:rsidRDefault="006F1F69">
      <w:pPr>
        <w:pStyle w:val="Corpodetexto"/>
        <w:rPr>
          <w:rFonts w:ascii="Palatino Linotype"/>
          <w:sz w:val="20"/>
        </w:rPr>
      </w:pPr>
    </w:p>
    <w:p w14:paraId="766B7F5B" w14:textId="77777777" w:rsidR="006F1F69" w:rsidRDefault="006F1F69">
      <w:pPr>
        <w:pStyle w:val="Corpodetexto"/>
        <w:rPr>
          <w:rFonts w:ascii="Palatino Linotype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3"/>
        <w:gridCol w:w="1699"/>
        <w:gridCol w:w="569"/>
        <w:gridCol w:w="1949"/>
        <w:gridCol w:w="528"/>
      </w:tblGrid>
      <w:tr w:rsidR="00686899" w14:paraId="3482B953" w14:textId="77777777" w:rsidTr="002E6198">
        <w:trPr>
          <w:trHeight w:val="414"/>
        </w:trPr>
        <w:tc>
          <w:tcPr>
            <w:tcW w:w="5033" w:type="dxa"/>
            <w:vMerge w:val="restart"/>
            <w:vAlign w:val="center"/>
          </w:tcPr>
          <w:p w14:paraId="1501C810" w14:textId="301EA5AC" w:rsidR="00686899" w:rsidRDefault="00686899" w:rsidP="002E6198">
            <w:pPr>
              <w:pStyle w:val="TableParagraph"/>
              <w:tabs>
                <w:tab w:val="left" w:pos="2823"/>
                <w:tab w:val="left" w:pos="3426"/>
                <w:tab w:val="left" w:pos="4210"/>
                <w:tab w:val="left" w:pos="4932"/>
              </w:tabs>
              <w:spacing w:before="1"/>
              <w:ind w:left="6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 Relatório: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_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 w:rsidR="0013019A">
              <w:rPr>
                <w:b/>
                <w:sz w:val="24"/>
              </w:rPr>
              <w:t>a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/_____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064C6FD" w14:textId="77777777" w:rsidR="00686899" w:rsidRDefault="00686899">
            <w:pPr>
              <w:pStyle w:val="TableParagraph"/>
              <w:spacing w:before="2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PIBIC 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CNPq</w:t>
            </w:r>
          </w:p>
        </w:tc>
        <w:tc>
          <w:tcPr>
            <w:tcW w:w="569" w:type="dxa"/>
          </w:tcPr>
          <w:p w14:paraId="35327BBA" w14:textId="77777777" w:rsidR="00686899" w:rsidRDefault="0068689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CC161AA" w14:textId="77777777" w:rsidR="00686899" w:rsidRDefault="00686899">
            <w:pPr>
              <w:pStyle w:val="TableParagraph"/>
              <w:spacing w:before="2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PIBIC 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UENF</w:t>
            </w:r>
          </w:p>
        </w:tc>
        <w:tc>
          <w:tcPr>
            <w:tcW w:w="528" w:type="dxa"/>
          </w:tcPr>
          <w:p w14:paraId="51CCAFD7" w14:textId="77777777" w:rsidR="00686899" w:rsidRDefault="00686899">
            <w:pPr>
              <w:pStyle w:val="TableParagraph"/>
              <w:rPr>
                <w:sz w:val="20"/>
              </w:rPr>
            </w:pPr>
          </w:p>
        </w:tc>
      </w:tr>
      <w:tr w:rsidR="00686899" w14:paraId="232E1C2A" w14:textId="77777777" w:rsidTr="002E6198">
        <w:trPr>
          <w:trHeight w:val="414"/>
        </w:trPr>
        <w:tc>
          <w:tcPr>
            <w:tcW w:w="5033" w:type="dxa"/>
            <w:vMerge/>
            <w:vAlign w:val="center"/>
          </w:tcPr>
          <w:p w14:paraId="72AF87C4" w14:textId="77777777" w:rsidR="00686899" w:rsidRDefault="00686899" w:rsidP="002E6198">
            <w:pPr>
              <w:pStyle w:val="TableParagraph"/>
              <w:tabs>
                <w:tab w:val="left" w:pos="2823"/>
                <w:tab w:val="left" w:pos="3426"/>
                <w:tab w:val="left" w:pos="4210"/>
                <w:tab w:val="left" w:pos="4932"/>
              </w:tabs>
              <w:spacing w:before="1"/>
              <w:ind w:left="69"/>
              <w:jc w:val="center"/>
              <w:rPr>
                <w:b/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2F87053" w14:textId="49B7F69C" w:rsidR="00686899" w:rsidRDefault="00686899">
            <w:pPr>
              <w:pStyle w:val="TableParagraph"/>
              <w:spacing w:before="2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PIBIC 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UENF-10</w:t>
            </w:r>
          </w:p>
        </w:tc>
        <w:tc>
          <w:tcPr>
            <w:tcW w:w="569" w:type="dxa"/>
          </w:tcPr>
          <w:p w14:paraId="1FF9FF63" w14:textId="77777777" w:rsidR="00686899" w:rsidRDefault="0068689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4C74DA2" w14:textId="3AFB2BA2" w:rsidR="00686899" w:rsidRDefault="00686899">
            <w:pPr>
              <w:pStyle w:val="TableParagraph"/>
              <w:spacing w:before="2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PIBIC 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Volunt</w:t>
            </w:r>
            <w:r>
              <w:rPr>
                <w:rFonts w:ascii="Arial"/>
                <w:b/>
                <w:sz w:val="20"/>
              </w:rPr>
              <w:t>á</w:t>
            </w:r>
            <w:r>
              <w:rPr>
                <w:rFonts w:ascii="Arial"/>
                <w:b/>
                <w:sz w:val="20"/>
              </w:rPr>
              <w:t>rio</w:t>
            </w:r>
          </w:p>
        </w:tc>
        <w:tc>
          <w:tcPr>
            <w:tcW w:w="528" w:type="dxa"/>
          </w:tcPr>
          <w:p w14:paraId="7CFA236E" w14:textId="77777777" w:rsidR="00686899" w:rsidRDefault="00686899">
            <w:pPr>
              <w:pStyle w:val="TableParagraph"/>
              <w:rPr>
                <w:sz w:val="20"/>
              </w:rPr>
            </w:pPr>
          </w:p>
        </w:tc>
      </w:tr>
    </w:tbl>
    <w:p w14:paraId="160C866A" w14:textId="77777777" w:rsidR="006F1F69" w:rsidRDefault="006F1F69">
      <w:pPr>
        <w:pStyle w:val="Corpodetexto"/>
        <w:spacing w:before="10"/>
        <w:rPr>
          <w:rFonts w:ascii="Palatino Linotype"/>
          <w:sz w:val="13"/>
        </w:rPr>
      </w:pPr>
    </w:p>
    <w:p w14:paraId="798D3B24" w14:textId="77777777" w:rsidR="006F1F69" w:rsidRDefault="0014241D">
      <w:pPr>
        <w:spacing w:before="91"/>
        <w:ind w:left="192"/>
        <w:rPr>
          <w:b/>
        </w:rPr>
      </w:pPr>
      <w:r>
        <w:rPr>
          <w:b/>
        </w:rPr>
        <w:t>1.</w:t>
      </w:r>
      <w:r>
        <w:rPr>
          <w:b/>
          <w:spacing w:val="-2"/>
        </w:rPr>
        <w:t xml:space="preserve"> </w:t>
      </w:r>
      <w:r>
        <w:rPr>
          <w:b/>
        </w:rPr>
        <w:t>Identificação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bolsista</w:t>
      </w:r>
    </w:p>
    <w:p w14:paraId="3A22BB7B" w14:textId="77777777" w:rsidR="006F1F69" w:rsidRDefault="006F1F69">
      <w:pPr>
        <w:pStyle w:val="Corpodetexto"/>
        <w:spacing w:before="10" w:after="1"/>
        <w:rPr>
          <w:sz w:val="10"/>
        </w:rPr>
      </w:pPr>
      <w:bookmarkStart w:id="0" w:name="_GoBack"/>
      <w:bookmarkEnd w:id="0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343"/>
        <w:gridCol w:w="3046"/>
      </w:tblGrid>
      <w:tr w:rsidR="006F1F69" w14:paraId="66937798" w14:textId="77777777">
        <w:trPr>
          <w:trHeight w:val="381"/>
        </w:trPr>
        <w:tc>
          <w:tcPr>
            <w:tcW w:w="9779" w:type="dxa"/>
            <w:gridSpan w:val="3"/>
          </w:tcPr>
          <w:p w14:paraId="617F2AA2" w14:textId="77777777" w:rsidR="006F1F69" w:rsidRDefault="0014241D">
            <w:pPr>
              <w:pStyle w:val="TableParagraph"/>
              <w:spacing w:before="1"/>
              <w:ind w:left="69"/>
            </w:pPr>
            <w:r>
              <w:t>Nome:</w:t>
            </w:r>
          </w:p>
        </w:tc>
      </w:tr>
      <w:tr w:rsidR="006F1F69" w14:paraId="3836D9A1" w14:textId="77777777">
        <w:trPr>
          <w:trHeight w:val="378"/>
        </w:trPr>
        <w:tc>
          <w:tcPr>
            <w:tcW w:w="6733" w:type="dxa"/>
            <w:gridSpan w:val="2"/>
          </w:tcPr>
          <w:p w14:paraId="425FEDE4" w14:textId="77777777" w:rsidR="006F1F69" w:rsidRDefault="0014241D">
            <w:pPr>
              <w:pStyle w:val="TableParagraph"/>
              <w:spacing w:before="1"/>
              <w:ind w:left="69"/>
            </w:pPr>
            <w:proofErr w:type="gramStart"/>
            <w:r>
              <w:t>e-mail</w:t>
            </w:r>
            <w:proofErr w:type="gramEnd"/>
            <w:r>
              <w:t>:</w:t>
            </w:r>
          </w:p>
        </w:tc>
        <w:tc>
          <w:tcPr>
            <w:tcW w:w="3046" w:type="dxa"/>
          </w:tcPr>
          <w:p w14:paraId="75361E57" w14:textId="77777777" w:rsidR="006F1F69" w:rsidRDefault="0014241D">
            <w:pPr>
              <w:pStyle w:val="TableParagraph"/>
              <w:spacing w:before="1"/>
              <w:ind w:left="70"/>
            </w:pPr>
            <w:r>
              <w:t>Matrícula:</w:t>
            </w:r>
          </w:p>
        </w:tc>
      </w:tr>
      <w:tr w:rsidR="006F1F69" w14:paraId="425DAAC0" w14:textId="77777777">
        <w:trPr>
          <w:trHeight w:val="378"/>
        </w:trPr>
        <w:tc>
          <w:tcPr>
            <w:tcW w:w="4390" w:type="dxa"/>
          </w:tcPr>
          <w:p w14:paraId="2B47D03A" w14:textId="77777777" w:rsidR="006F1F69" w:rsidRDefault="0014241D">
            <w:pPr>
              <w:pStyle w:val="TableParagraph"/>
              <w:spacing w:before="1"/>
              <w:ind w:left="69"/>
            </w:pPr>
            <w:r>
              <w:t>Curso:</w:t>
            </w:r>
          </w:p>
        </w:tc>
        <w:tc>
          <w:tcPr>
            <w:tcW w:w="2343" w:type="dxa"/>
          </w:tcPr>
          <w:p w14:paraId="7D0C19A2" w14:textId="77777777" w:rsidR="006F1F69" w:rsidRDefault="0014241D">
            <w:pPr>
              <w:pStyle w:val="TableParagraph"/>
              <w:spacing w:before="1"/>
              <w:ind w:left="71"/>
            </w:pPr>
            <w:r>
              <w:t>Período:</w:t>
            </w:r>
          </w:p>
        </w:tc>
        <w:tc>
          <w:tcPr>
            <w:tcW w:w="3046" w:type="dxa"/>
          </w:tcPr>
          <w:p w14:paraId="54405084" w14:textId="77777777" w:rsidR="006F1F69" w:rsidRDefault="0014241D">
            <w:pPr>
              <w:pStyle w:val="TableParagraph"/>
              <w:spacing w:before="1"/>
              <w:ind w:left="70"/>
            </w:pPr>
            <w:r>
              <w:t>Bolsista</w:t>
            </w:r>
            <w:r>
              <w:rPr>
                <w:spacing w:val="1"/>
              </w:rPr>
              <w:t xml:space="preserve"> </w:t>
            </w:r>
            <w:r>
              <w:t>desde:</w:t>
            </w:r>
          </w:p>
        </w:tc>
      </w:tr>
    </w:tbl>
    <w:p w14:paraId="2E472CD4" w14:textId="77777777" w:rsidR="00F74A00" w:rsidRDefault="00F74A00" w:rsidP="00F74A00">
      <w:pPr>
        <w:pStyle w:val="PargrafodaLista"/>
        <w:tabs>
          <w:tab w:val="left" w:pos="414"/>
        </w:tabs>
        <w:spacing w:before="1"/>
        <w:ind w:left="413" w:firstLine="0"/>
        <w:rPr>
          <w:b/>
        </w:rPr>
      </w:pPr>
    </w:p>
    <w:p w14:paraId="1E6C5694" w14:textId="43E00616" w:rsidR="006F1F69" w:rsidRPr="00F74A00" w:rsidRDefault="0014241D" w:rsidP="00F74A00">
      <w:pPr>
        <w:pStyle w:val="PargrafodaLista"/>
        <w:numPr>
          <w:ilvl w:val="0"/>
          <w:numId w:val="3"/>
        </w:numPr>
        <w:tabs>
          <w:tab w:val="left" w:pos="414"/>
        </w:tabs>
        <w:spacing w:before="1"/>
        <w:ind w:hanging="578"/>
        <w:rPr>
          <w:b/>
        </w:rPr>
      </w:pPr>
      <w:r w:rsidRPr="00F74A00">
        <w:rPr>
          <w:b/>
        </w:rPr>
        <w:t>Identificação</w:t>
      </w:r>
      <w:r w:rsidRPr="00F74A00">
        <w:rPr>
          <w:b/>
          <w:spacing w:val="-2"/>
        </w:rPr>
        <w:t xml:space="preserve"> </w:t>
      </w:r>
      <w:r w:rsidRPr="00F74A00">
        <w:rPr>
          <w:b/>
        </w:rPr>
        <w:t>do</w:t>
      </w:r>
      <w:r w:rsidRPr="00F74A00">
        <w:rPr>
          <w:b/>
          <w:spacing w:val="-3"/>
        </w:rPr>
        <w:t xml:space="preserve"> </w:t>
      </w:r>
      <w:r w:rsidRPr="00F74A00">
        <w:rPr>
          <w:b/>
        </w:rPr>
        <w:t>Orientador:</w:t>
      </w:r>
    </w:p>
    <w:p w14:paraId="3D42228A" w14:textId="77777777" w:rsidR="006F1F69" w:rsidRDefault="006F1F69">
      <w:pPr>
        <w:pStyle w:val="Corpodetexto"/>
        <w:spacing w:before="10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472"/>
        <w:gridCol w:w="3045"/>
      </w:tblGrid>
      <w:tr w:rsidR="006F1F69" w14:paraId="392C0DBE" w14:textId="77777777" w:rsidTr="00F0238C">
        <w:trPr>
          <w:trHeight w:val="381"/>
        </w:trPr>
        <w:tc>
          <w:tcPr>
            <w:tcW w:w="9776" w:type="dxa"/>
            <w:gridSpan w:val="3"/>
          </w:tcPr>
          <w:p w14:paraId="2D33D982" w14:textId="77777777" w:rsidR="006F1F69" w:rsidRDefault="0014241D">
            <w:pPr>
              <w:pStyle w:val="TableParagraph"/>
              <w:spacing w:before="3"/>
              <w:ind w:left="69"/>
            </w:pPr>
            <w:r>
              <w:t>Nome:</w:t>
            </w:r>
          </w:p>
        </w:tc>
      </w:tr>
      <w:tr w:rsidR="006F1F69" w14:paraId="0E3BE94A" w14:textId="77777777" w:rsidTr="00F0238C">
        <w:trPr>
          <w:trHeight w:val="378"/>
        </w:trPr>
        <w:tc>
          <w:tcPr>
            <w:tcW w:w="6731" w:type="dxa"/>
            <w:gridSpan w:val="2"/>
          </w:tcPr>
          <w:p w14:paraId="6A1810BB" w14:textId="77777777" w:rsidR="006F1F69" w:rsidRDefault="0014241D">
            <w:pPr>
              <w:pStyle w:val="TableParagraph"/>
              <w:spacing w:before="1"/>
              <w:ind w:left="69"/>
            </w:pPr>
            <w:proofErr w:type="gramStart"/>
            <w:r>
              <w:t>e-mail</w:t>
            </w:r>
            <w:proofErr w:type="gramEnd"/>
            <w:r>
              <w:t>:</w:t>
            </w:r>
          </w:p>
        </w:tc>
        <w:tc>
          <w:tcPr>
            <w:tcW w:w="3045" w:type="dxa"/>
          </w:tcPr>
          <w:p w14:paraId="3846C68D" w14:textId="77777777" w:rsidR="006F1F69" w:rsidRDefault="0014241D">
            <w:pPr>
              <w:pStyle w:val="TableParagraph"/>
              <w:spacing w:before="1"/>
              <w:ind w:left="72"/>
            </w:pPr>
            <w:r>
              <w:t>Matrícula:</w:t>
            </w:r>
          </w:p>
        </w:tc>
      </w:tr>
      <w:tr w:rsidR="002E6198" w14:paraId="17E58ADF" w14:textId="77777777" w:rsidTr="00F0238C">
        <w:trPr>
          <w:trHeight w:val="378"/>
        </w:trPr>
        <w:tc>
          <w:tcPr>
            <w:tcW w:w="3259" w:type="dxa"/>
          </w:tcPr>
          <w:p w14:paraId="2B717C19" w14:textId="77777777" w:rsidR="002E6198" w:rsidRDefault="002E6198">
            <w:pPr>
              <w:pStyle w:val="TableParagraph"/>
              <w:spacing w:before="1"/>
              <w:ind w:left="69"/>
            </w:pPr>
            <w:r>
              <w:t>Centro:</w:t>
            </w:r>
          </w:p>
        </w:tc>
        <w:tc>
          <w:tcPr>
            <w:tcW w:w="6517" w:type="dxa"/>
            <w:gridSpan w:val="2"/>
          </w:tcPr>
          <w:p w14:paraId="4D823985" w14:textId="00684196" w:rsidR="002E6198" w:rsidRDefault="002E6198">
            <w:pPr>
              <w:pStyle w:val="TableParagraph"/>
              <w:rPr>
                <w:sz w:val="20"/>
              </w:rPr>
            </w:pPr>
            <w:r>
              <w:t>Laboratório:</w:t>
            </w:r>
          </w:p>
        </w:tc>
      </w:tr>
    </w:tbl>
    <w:p w14:paraId="5C0D4189" w14:textId="00B34655" w:rsidR="006F1F69" w:rsidRDefault="006F1F69">
      <w:pPr>
        <w:pStyle w:val="Corpodetexto"/>
        <w:spacing w:before="6"/>
        <w:rPr>
          <w:sz w:val="29"/>
        </w:rPr>
      </w:pPr>
    </w:p>
    <w:p w14:paraId="03980B47" w14:textId="456413E0" w:rsidR="006F1F69" w:rsidRPr="00F74A00" w:rsidRDefault="0014241D" w:rsidP="00F74A00">
      <w:pPr>
        <w:pStyle w:val="PargrafodaLista"/>
        <w:numPr>
          <w:ilvl w:val="0"/>
          <w:numId w:val="3"/>
        </w:numPr>
        <w:tabs>
          <w:tab w:val="left" w:pos="414"/>
        </w:tabs>
        <w:ind w:left="426" w:hanging="284"/>
        <w:rPr>
          <w:b/>
        </w:rPr>
      </w:pPr>
      <w:r w:rsidRPr="00F74A00">
        <w:rPr>
          <w:b/>
        </w:rPr>
        <w:t>Relatório</w:t>
      </w:r>
    </w:p>
    <w:p w14:paraId="7AF5427C" w14:textId="77777777" w:rsidR="006F1F69" w:rsidRDefault="006F1F69">
      <w:pPr>
        <w:pStyle w:val="Corpodetexto"/>
        <w:spacing w:before="7"/>
        <w:rPr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6F1F69" w14:paraId="7F040710" w14:textId="77777777">
        <w:trPr>
          <w:trHeight w:val="378"/>
        </w:trPr>
        <w:tc>
          <w:tcPr>
            <w:tcW w:w="9777" w:type="dxa"/>
          </w:tcPr>
          <w:p w14:paraId="2E0488E2" w14:textId="7F6BB6D1" w:rsidR="006F1F69" w:rsidRDefault="0014241D">
            <w:pPr>
              <w:pStyle w:val="TableParagraph"/>
              <w:spacing w:before="1"/>
              <w:ind w:left="69"/>
            </w:pPr>
            <w:proofErr w:type="gramStart"/>
            <w:r>
              <w:t>(</w:t>
            </w:r>
            <w:r>
              <w:rPr>
                <w:spacing w:val="54"/>
              </w:rPr>
              <w:t xml:space="preserve"> </w:t>
            </w:r>
            <w:proofErr w:type="gramEnd"/>
            <w:r>
              <w:t>)</w:t>
            </w:r>
            <w:r>
              <w:rPr>
                <w:spacing w:val="-1"/>
              </w:rPr>
              <w:t xml:space="preserve"> </w:t>
            </w:r>
            <w:r>
              <w:t>Relatório Final</w:t>
            </w:r>
            <w:r w:rsidR="00F74A00">
              <w:t xml:space="preserve"> </w:t>
            </w:r>
            <w:r w:rsidR="00F74A00" w:rsidRPr="00C96192">
              <w:rPr>
                <w:b/>
                <w:bCs/>
                <w:vertAlign w:val="superscript"/>
              </w:rPr>
              <w:t>1</w:t>
            </w:r>
          </w:p>
        </w:tc>
      </w:tr>
      <w:tr w:rsidR="002208D1" w14:paraId="62E6DFBA" w14:textId="77777777" w:rsidTr="00B1673E">
        <w:trPr>
          <w:trHeight w:val="378"/>
        </w:trPr>
        <w:tc>
          <w:tcPr>
            <w:tcW w:w="9777" w:type="dxa"/>
          </w:tcPr>
          <w:p w14:paraId="22243A8C" w14:textId="3372D28D" w:rsidR="002208D1" w:rsidRDefault="002208D1">
            <w:pPr>
              <w:pStyle w:val="TableParagraph"/>
              <w:spacing w:before="1"/>
              <w:ind w:left="71"/>
            </w:pPr>
            <w:proofErr w:type="gramStart"/>
            <w:r>
              <w:t>(</w:t>
            </w:r>
            <w:r>
              <w:rPr>
                <w:spacing w:val="53"/>
              </w:rPr>
              <w:t xml:space="preserve"> </w:t>
            </w:r>
            <w:proofErr w:type="gramEnd"/>
            <w:r>
              <w:t>)</w:t>
            </w:r>
            <w:r>
              <w:rPr>
                <w:spacing w:val="-2"/>
              </w:rPr>
              <w:t xml:space="preserve"> </w:t>
            </w:r>
            <w:r>
              <w:t>Relatório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Pedido</w:t>
            </w:r>
            <w:r>
              <w:rPr>
                <w:spacing w:val="-2"/>
              </w:rPr>
              <w:t xml:space="preserve"> </w:t>
            </w:r>
            <w:r>
              <w:t>de Renovação</w:t>
            </w:r>
            <w:r>
              <w:rPr>
                <w:spacing w:val="-1"/>
              </w:rPr>
              <w:t xml:space="preserve"> </w:t>
            </w:r>
            <w:r>
              <w:t>(preencher</w:t>
            </w:r>
            <w:r>
              <w:rPr>
                <w:spacing w:val="-1"/>
              </w:rPr>
              <w:t xml:space="preserve"> </w:t>
            </w:r>
            <w:r>
              <w:t>obrigatoriamente o</w:t>
            </w:r>
            <w:r>
              <w:rPr>
                <w:spacing w:val="-3"/>
              </w:rPr>
              <w:t xml:space="preserve"> </w:t>
            </w:r>
            <w:r>
              <w:t>campo</w:t>
            </w:r>
            <w:r>
              <w:rPr>
                <w:spacing w:val="-2"/>
              </w:rPr>
              <w:t xml:space="preserve"> </w:t>
            </w:r>
            <w:r>
              <w:t xml:space="preserve">5) </w:t>
            </w:r>
            <w:r w:rsidRPr="00C96192">
              <w:rPr>
                <w:b/>
                <w:bCs/>
                <w:vertAlign w:val="superscript"/>
              </w:rPr>
              <w:t>2</w:t>
            </w:r>
          </w:p>
        </w:tc>
      </w:tr>
      <w:tr w:rsidR="006F1F69" w14:paraId="046A5E97" w14:textId="77777777">
        <w:trPr>
          <w:trHeight w:val="381"/>
        </w:trPr>
        <w:tc>
          <w:tcPr>
            <w:tcW w:w="9777" w:type="dxa"/>
          </w:tcPr>
          <w:p w14:paraId="4E21DEBA" w14:textId="4F3B3FAE" w:rsidR="006F1F69" w:rsidRDefault="0014241D">
            <w:pPr>
              <w:pStyle w:val="TableParagraph"/>
              <w:spacing w:before="1"/>
              <w:ind w:left="69"/>
            </w:pPr>
            <w:proofErr w:type="gramStart"/>
            <w:r>
              <w:t>(</w:t>
            </w:r>
            <w:r>
              <w:rPr>
                <w:spacing w:val="54"/>
              </w:rPr>
              <w:t xml:space="preserve"> </w:t>
            </w:r>
            <w:proofErr w:type="gramEnd"/>
            <w:r>
              <w:t>)</w:t>
            </w:r>
            <w:r>
              <w:rPr>
                <w:spacing w:val="-1"/>
              </w:rPr>
              <w:t xml:space="preserve"> </w:t>
            </w:r>
            <w:r>
              <w:t>Relatório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Pedido</w:t>
            </w:r>
            <w:r>
              <w:rPr>
                <w:spacing w:val="-1"/>
              </w:rPr>
              <w:t xml:space="preserve"> </w:t>
            </w:r>
            <w:r>
              <w:t>de Cancelamento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bolsa (preencher</w:t>
            </w:r>
            <w:r>
              <w:rPr>
                <w:spacing w:val="-4"/>
              </w:rPr>
              <w:t xml:space="preserve"> </w:t>
            </w:r>
            <w:r>
              <w:t>obrigatoriamente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5)</w:t>
            </w:r>
            <w:r w:rsidR="00F74A00">
              <w:t xml:space="preserve"> </w:t>
            </w:r>
            <w:r w:rsidR="00F74A00" w:rsidRPr="00C96192">
              <w:rPr>
                <w:b/>
                <w:bCs/>
                <w:vertAlign w:val="superscript"/>
              </w:rPr>
              <w:t>3</w:t>
            </w:r>
          </w:p>
        </w:tc>
      </w:tr>
      <w:tr w:rsidR="00C96192" w14:paraId="4644AEB4" w14:textId="77777777">
        <w:trPr>
          <w:trHeight w:val="381"/>
        </w:trPr>
        <w:tc>
          <w:tcPr>
            <w:tcW w:w="9777" w:type="dxa"/>
          </w:tcPr>
          <w:p w14:paraId="3B6FACCB" w14:textId="3F6E06E9" w:rsidR="00C96192" w:rsidRDefault="00C96192">
            <w:pPr>
              <w:pStyle w:val="TableParagraph"/>
              <w:spacing w:before="1"/>
              <w:ind w:left="69"/>
            </w:pPr>
            <w:proofErr w:type="gramStart"/>
            <w:r>
              <w:t>(</w:t>
            </w:r>
            <w:r>
              <w:rPr>
                <w:spacing w:val="54"/>
              </w:rPr>
              <w:t xml:space="preserve"> </w:t>
            </w:r>
            <w:proofErr w:type="gramEnd"/>
            <w:r>
              <w:t>)</w:t>
            </w:r>
            <w:r>
              <w:rPr>
                <w:spacing w:val="-1"/>
              </w:rPr>
              <w:t xml:space="preserve"> </w:t>
            </w:r>
            <w:r>
              <w:t>Relatório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Pedido</w:t>
            </w:r>
            <w:r>
              <w:rPr>
                <w:spacing w:val="-1"/>
              </w:rPr>
              <w:t xml:space="preserve"> </w:t>
            </w:r>
            <w:r>
              <w:t>de Cancelamento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bolsa (preencher</w:t>
            </w:r>
            <w:r>
              <w:rPr>
                <w:spacing w:val="-4"/>
              </w:rPr>
              <w:t xml:space="preserve"> </w:t>
            </w:r>
            <w:r>
              <w:t>obrigatoriamente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 xml:space="preserve">5) + Substituição </w:t>
            </w:r>
            <w:r w:rsidR="00F0238C">
              <w:t xml:space="preserve">de Bolsista </w:t>
            </w:r>
            <w:r w:rsidR="00F0238C">
              <w:rPr>
                <w:b/>
                <w:bCs/>
                <w:vertAlign w:val="superscript"/>
              </w:rPr>
              <w:t>4</w:t>
            </w:r>
          </w:p>
        </w:tc>
      </w:tr>
      <w:tr w:rsidR="00C96192" w14:paraId="1A5E693F" w14:textId="77777777">
        <w:trPr>
          <w:trHeight w:val="381"/>
        </w:trPr>
        <w:tc>
          <w:tcPr>
            <w:tcW w:w="9777" w:type="dxa"/>
          </w:tcPr>
          <w:p w14:paraId="2A6907D6" w14:textId="67ED8619" w:rsidR="00C96192" w:rsidRPr="00C96192" w:rsidRDefault="00C96192" w:rsidP="00F0238C">
            <w:pPr>
              <w:pStyle w:val="TableParagraph"/>
              <w:spacing w:before="1" w:line="300" w:lineRule="exact"/>
              <w:ind w:left="69"/>
              <w:jc w:val="both"/>
              <w:rPr>
                <w:lang w:val="pt-BR"/>
              </w:rPr>
            </w:pPr>
            <w:proofErr w:type="gramStart"/>
            <w:r w:rsidRPr="00C96192">
              <w:rPr>
                <w:vertAlign w:val="superscript"/>
                <w:lang w:val="pt-BR"/>
              </w:rPr>
              <w:t>1</w:t>
            </w:r>
            <w:proofErr w:type="gramEnd"/>
            <w:r w:rsidRPr="00C96192">
              <w:rPr>
                <w:lang w:val="pt-BR"/>
              </w:rPr>
              <w:t xml:space="preserve"> Em caso de envio de relatório final, o orientador deverá enviar este formulário preenchido e o relatório final do período de bolsa, ambos devidamente assinados. Documentos sem assinatura não serão aceitos nem processados pelo </w:t>
            </w:r>
            <w:proofErr w:type="spellStart"/>
            <w:proofErr w:type="gramStart"/>
            <w:r w:rsidRPr="00C96192">
              <w:rPr>
                <w:lang w:val="pt-BR"/>
              </w:rPr>
              <w:t>PIBi</w:t>
            </w:r>
            <w:proofErr w:type="spellEnd"/>
            <w:proofErr w:type="gramEnd"/>
            <w:r w:rsidRPr="00C96192">
              <w:rPr>
                <w:lang w:val="pt-BR"/>
              </w:rPr>
              <w:t>-UENF.</w:t>
            </w:r>
          </w:p>
        </w:tc>
      </w:tr>
      <w:tr w:rsidR="00F74A00" w14:paraId="62ACA3F3" w14:textId="77777777">
        <w:trPr>
          <w:trHeight w:val="381"/>
        </w:trPr>
        <w:tc>
          <w:tcPr>
            <w:tcW w:w="9777" w:type="dxa"/>
          </w:tcPr>
          <w:p w14:paraId="7C97B2A0" w14:textId="363967C9" w:rsidR="00F74A00" w:rsidRPr="00C96192" w:rsidRDefault="00C96192" w:rsidP="00F0238C">
            <w:pPr>
              <w:pStyle w:val="TableParagraph"/>
              <w:spacing w:before="1" w:line="300" w:lineRule="exact"/>
              <w:jc w:val="both"/>
              <w:rPr>
                <w:lang w:val="pt-BR"/>
              </w:rPr>
            </w:pPr>
            <w:r w:rsidRPr="00C96192">
              <w:rPr>
                <w:vertAlign w:val="superscript"/>
                <w:lang w:val="pt-BR"/>
              </w:rPr>
              <w:t xml:space="preserve"> </w:t>
            </w:r>
            <w:proofErr w:type="gramStart"/>
            <w:r w:rsidRPr="00C96192">
              <w:rPr>
                <w:vertAlign w:val="superscript"/>
                <w:lang w:val="pt-BR"/>
              </w:rPr>
              <w:t>2</w:t>
            </w:r>
            <w:proofErr w:type="gramEnd"/>
            <w:r w:rsidRPr="00C96192">
              <w:rPr>
                <w:lang w:val="pt-BR"/>
              </w:rPr>
              <w:t xml:space="preserve"> </w:t>
            </w:r>
            <w:r w:rsidR="00F74A00" w:rsidRPr="00C96192">
              <w:rPr>
                <w:lang w:val="pt-BR"/>
              </w:rPr>
              <w:t xml:space="preserve">Em caso de renovação </w:t>
            </w:r>
            <w:r w:rsidRPr="00C96192">
              <w:rPr>
                <w:lang w:val="pt-BR"/>
              </w:rPr>
              <w:t xml:space="preserve">de bolsa, o orientador deverá enviar este formulário preenchido, relatório anual do período de bolsa encerrado, lattes do aluno atualizado, extrato escolar atualizado e plano de trabalho para o novo ciclo de bolsa. Documentos sem assinatura não serão aceitos nem processados pelo </w:t>
            </w:r>
            <w:proofErr w:type="spellStart"/>
            <w:proofErr w:type="gramStart"/>
            <w:r w:rsidRPr="00C96192">
              <w:rPr>
                <w:lang w:val="pt-BR"/>
              </w:rPr>
              <w:t>PIBi</w:t>
            </w:r>
            <w:proofErr w:type="spellEnd"/>
            <w:proofErr w:type="gramEnd"/>
            <w:r w:rsidRPr="00C96192">
              <w:rPr>
                <w:lang w:val="pt-BR"/>
              </w:rPr>
              <w:t>-UENF.</w:t>
            </w:r>
          </w:p>
        </w:tc>
      </w:tr>
      <w:tr w:rsidR="002E6198" w14:paraId="17F977AF" w14:textId="77777777">
        <w:trPr>
          <w:trHeight w:val="381"/>
        </w:trPr>
        <w:tc>
          <w:tcPr>
            <w:tcW w:w="9777" w:type="dxa"/>
          </w:tcPr>
          <w:p w14:paraId="634CE4FC" w14:textId="3D553D30" w:rsidR="002E6198" w:rsidRPr="00C96192" w:rsidRDefault="00C96192" w:rsidP="00F0238C">
            <w:pPr>
              <w:pStyle w:val="TableParagraph"/>
              <w:spacing w:before="1" w:line="300" w:lineRule="exact"/>
              <w:jc w:val="both"/>
              <w:rPr>
                <w:lang w:val="pt-BR"/>
              </w:rPr>
            </w:pPr>
            <w:r w:rsidRPr="00C96192">
              <w:rPr>
                <w:lang w:val="pt-BR"/>
              </w:rPr>
              <w:t xml:space="preserve"> </w:t>
            </w:r>
            <w:proofErr w:type="gramStart"/>
            <w:r w:rsidRPr="00C96192">
              <w:rPr>
                <w:vertAlign w:val="superscript"/>
                <w:lang w:val="pt-BR"/>
              </w:rPr>
              <w:t>3</w:t>
            </w:r>
            <w:proofErr w:type="gramEnd"/>
            <w:r w:rsidRPr="00C96192">
              <w:rPr>
                <w:lang w:val="pt-BR"/>
              </w:rPr>
              <w:t xml:space="preserve"> </w:t>
            </w:r>
            <w:r w:rsidR="002E6198" w:rsidRPr="00C96192">
              <w:rPr>
                <w:lang w:val="pt-BR"/>
              </w:rPr>
              <w:t xml:space="preserve">Em caso de </w:t>
            </w:r>
            <w:r w:rsidR="00F74A00" w:rsidRPr="00C96192">
              <w:rPr>
                <w:lang w:val="pt-BR"/>
              </w:rPr>
              <w:t>bolsista</w:t>
            </w:r>
            <w:r w:rsidR="002E6198" w:rsidRPr="00C96192">
              <w:rPr>
                <w:lang w:val="pt-BR"/>
              </w:rPr>
              <w:t xml:space="preserve"> formando indicar qual previsão de colação de grau e em qual mês deverá ocorrer o </w:t>
            </w:r>
            <w:r w:rsidR="00F74A00" w:rsidRPr="00C96192">
              <w:rPr>
                <w:lang w:val="pt-BR"/>
              </w:rPr>
              <w:t xml:space="preserve">seu </w:t>
            </w:r>
            <w:r w:rsidR="002E6198" w:rsidRPr="00C96192">
              <w:rPr>
                <w:lang w:val="pt-BR"/>
              </w:rPr>
              <w:t xml:space="preserve">desligamento da bolsa, a ausência desta informação implicará no desligamento </w:t>
            </w:r>
            <w:r w:rsidR="00F74A00" w:rsidRPr="00C96192">
              <w:rPr>
                <w:lang w:val="pt-BR"/>
              </w:rPr>
              <w:t xml:space="preserve">imediato </w:t>
            </w:r>
            <w:r w:rsidR="002E6198" w:rsidRPr="00C96192">
              <w:rPr>
                <w:lang w:val="pt-BR"/>
              </w:rPr>
              <w:t>na folha subsequente</w:t>
            </w:r>
            <w:r w:rsidRPr="00C96192">
              <w:rPr>
                <w:lang w:val="pt-BR"/>
              </w:rPr>
              <w:t xml:space="preserve">. Para cancelamentos simples basta o envio pelo orientador deste formulário preenchido e o relatório final do período de bolsa, ambos devidamente assinados. Documentos sem assinatura não serão aceitos nem processados pelo </w:t>
            </w:r>
            <w:proofErr w:type="spellStart"/>
            <w:proofErr w:type="gramStart"/>
            <w:r w:rsidRPr="00C96192">
              <w:rPr>
                <w:lang w:val="pt-BR"/>
              </w:rPr>
              <w:t>PIBi</w:t>
            </w:r>
            <w:proofErr w:type="spellEnd"/>
            <w:proofErr w:type="gramEnd"/>
            <w:r w:rsidRPr="00C96192">
              <w:rPr>
                <w:lang w:val="pt-BR"/>
              </w:rPr>
              <w:t>-UENF.</w:t>
            </w:r>
            <w:r>
              <w:rPr>
                <w:lang w:val="pt-BR"/>
              </w:rPr>
              <w:t xml:space="preserve"> </w:t>
            </w:r>
          </w:p>
        </w:tc>
      </w:tr>
      <w:tr w:rsidR="00F0238C" w14:paraId="4DA80353" w14:textId="77777777">
        <w:trPr>
          <w:trHeight w:val="381"/>
        </w:trPr>
        <w:tc>
          <w:tcPr>
            <w:tcW w:w="9777" w:type="dxa"/>
          </w:tcPr>
          <w:p w14:paraId="1622BC8C" w14:textId="767382FD" w:rsidR="00F0238C" w:rsidRPr="00C96192" w:rsidRDefault="00F0238C" w:rsidP="00F0238C">
            <w:pPr>
              <w:pStyle w:val="TableParagraph"/>
              <w:spacing w:before="1" w:line="300" w:lineRule="exact"/>
              <w:jc w:val="both"/>
              <w:rPr>
                <w:lang w:val="pt-BR"/>
              </w:rPr>
            </w:pPr>
            <w:r>
              <w:rPr>
                <w:vertAlign w:val="superscript"/>
                <w:lang w:val="pt-BR"/>
              </w:rPr>
              <w:t xml:space="preserve">  </w:t>
            </w:r>
            <w:proofErr w:type="gramStart"/>
            <w:r w:rsidRPr="00F0238C">
              <w:rPr>
                <w:vertAlign w:val="superscript"/>
                <w:lang w:val="pt-BR"/>
              </w:rPr>
              <w:t>4</w:t>
            </w:r>
            <w:proofErr w:type="gramEnd"/>
            <w:r w:rsidRPr="00F0238C">
              <w:rPr>
                <w:vertAlign w:val="superscript"/>
                <w:lang w:val="pt-BR"/>
              </w:rPr>
              <w:t xml:space="preserve"> </w:t>
            </w:r>
            <w:r>
              <w:rPr>
                <w:lang w:val="pt-BR"/>
              </w:rPr>
              <w:t xml:space="preserve">Em caso de substituição de bolsista, deve-se observar o período e as regras de substituição do </w:t>
            </w:r>
            <w:proofErr w:type="spellStart"/>
            <w:r>
              <w:rPr>
                <w:lang w:val="pt-BR"/>
              </w:rPr>
              <w:t>PIBi</w:t>
            </w:r>
            <w:proofErr w:type="spellEnd"/>
            <w:r>
              <w:rPr>
                <w:lang w:val="pt-BR"/>
              </w:rPr>
              <w:t xml:space="preserve">-UENF, todos os documentos do novo bolsista devem ser enviados juntamente com o pedido de cancelamento do bolsista atual. </w:t>
            </w:r>
          </w:p>
        </w:tc>
      </w:tr>
    </w:tbl>
    <w:p w14:paraId="75317847" w14:textId="5C24A273" w:rsidR="00F74A00" w:rsidRPr="00F74A00" w:rsidRDefault="00F74A00" w:rsidP="00F74A00">
      <w:pPr>
        <w:pStyle w:val="PargrafodaLista"/>
        <w:numPr>
          <w:ilvl w:val="0"/>
          <w:numId w:val="3"/>
        </w:numPr>
        <w:tabs>
          <w:tab w:val="left" w:pos="433"/>
        </w:tabs>
        <w:ind w:left="426"/>
        <w:rPr>
          <w:b/>
          <w:sz w:val="24"/>
        </w:rPr>
      </w:pPr>
      <w:r w:rsidRPr="00F74A00">
        <w:rPr>
          <w:b/>
          <w:sz w:val="24"/>
        </w:rPr>
        <w:lastRenderedPageBreak/>
        <w:t>Parecer</w:t>
      </w:r>
      <w:r w:rsidRPr="00F74A00">
        <w:rPr>
          <w:b/>
          <w:spacing w:val="-4"/>
          <w:sz w:val="24"/>
        </w:rPr>
        <w:t xml:space="preserve"> </w:t>
      </w:r>
      <w:r w:rsidRPr="00F74A00">
        <w:rPr>
          <w:b/>
          <w:sz w:val="24"/>
        </w:rPr>
        <w:t>do</w:t>
      </w:r>
      <w:r w:rsidRPr="00F74A00">
        <w:rPr>
          <w:b/>
          <w:spacing w:val="2"/>
          <w:sz w:val="24"/>
        </w:rPr>
        <w:t xml:space="preserve"> </w:t>
      </w:r>
      <w:r w:rsidRPr="00F74A00">
        <w:rPr>
          <w:b/>
          <w:sz w:val="24"/>
        </w:rPr>
        <w:t>orientador sobre o Bolsista e do Relatório durante o periodo da bolsa</w:t>
      </w:r>
    </w:p>
    <w:p w14:paraId="05E04477" w14:textId="77777777" w:rsidR="00F74A00" w:rsidRDefault="00F74A00" w:rsidP="00F74A00">
      <w:pPr>
        <w:pStyle w:val="Corpodetexto"/>
        <w:spacing w:before="10" w:after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F74A00" w14:paraId="6A84A8BB" w14:textId="77777777" w:rsidTr="002F718C">
        <w:trPr>
          <w:trHeight w:val="414"/>
        </w:trPr>
        <w:tc>
          <w:tcPr>
            <w:tcW w:w="9778" w:type="dxa"/>
          </w:tcPr>
          <w:p w14:paraId="07AF48B3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78E7F393" w14:textId="77777777" w:rsidTr="002F718C">
        <w:trPr>
          <w:trHeight w:val="414"/>
        </w:trPr>
        <w:tc>
          <w:tcPr>
            <w:tcW w:w="9778" w:type="dxa"/>
          </w:tcPr>
          <w:p w14:paraId="7E4A067D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231BE5AE" w14:textId="77777777" w:rsidTr="002F718C">
        <w:trPr>
          <w:trHeight w:val="412"/>
        </w:trPr>
        <w:tc>
          <w:tcPr>
            <w:tcW w:w="9778" w:type="dxa"/>
          </w:tcPr>
          <w:p w14:paraId="75784C81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3EA160B6" w14:textId="77777777" w:rsidTr="002F718C">
        <w:trPr>
          <w:trHeight w:val="414"/>
        </w:trPr>
        <w:tc>
          <w:tcPr>
            <w:tcW w:w="9778" w:type="dxa"/>
          </w:tcPr>
          <w:p w14:paraId="0046FE96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5E8E7314" w14:textId="77777777" w:rsidTr="002F718C">
        <w:trPr>
          <w:trHeight w:val="412"/>
        </w:trPr>
        <w:tc>
          <w:tcPr>
            <w:tcW w:w="9778" w:type="dxa"/>
          </w:tcPr>
          <w:p w14:paraId="50080401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0023F959" w14:textId="77777777" w:rsidTr="002F718C">
        <w:trPr>
          <w:trHeight w:val="414"/>
        </w:trPr>
        <w:tc>
          <w:tcPr>
            <w:tcW w:w="9778" w:type="dxa"/>
          </w:tcPr>
          <w:p w14:paraId="19E1A281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40757A9E" w14:textId="77777777" w:rsidTr="002F718C">
        <w:trPr>
          <w:trHeight w:val="412"/>
        </w:trPr>
        <w:tc>
          <w:tcPr>
            <w:tcW w:w="9778" w:type="dxa"/>
          </w:tcPr>
          <w:p w14:paraId="7F216D92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411B462D" w14:textId="77777777" w:rsidTr="002F718C">
        <w:trPr>
          <w:trHeight w:val="412"/>
        </w:trPr>
        <w:tc>
          <w:tcPr>
            <w:tcW w:w="9778" w:type="dxa"/>
          </w:tcPr>
          <w:p w14:paraId="75EDDBEF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559228D5" w14:textId="77777777" w:rsidTr="002F718C">
        <w:trPr>
          <w:trHeight w:val="412"/>
        </w:trPr>
        <w:tc>
          <w:tcPr>
            <w:tcW w:w="9778" w:type="dxa"/>
          </w:tcPr>
          <w:p w14:paraId="4E600AFB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0F86E785" w14:textId="77777777" w:rsidTr="002F718C">
        <w:trPr>
          <w:trHeight w:val="412"/>
        </w:trPr>
        <w:tc>
          <w:tcPr>
            <w:tcW w:w="9778" w:type="dxa"/>
          </w:tcPr>
          <w:p w14:paraId="63355190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</w:tbl>
    <w:p w14:paraId="4B937B8B" w14:textId="77777777" w:rsidR="00F74A00" w:rsidRDefault="00F74A00" w:rsidP="00F74A00">
      <w:pPr>
        <w:rPr>
          <w:sz w:val="20"/>
        </w:rPr>
        <w:sectPr w:rsidR="00F74A00" w:rsidSect="00F74A00">
          <w:headerReference w:type="default" r:id="rId8"/>
          <w:footerReference w:type="default" r:id="rId9"/>
          <w:type w:val="continuous"/>
          <w:pgSz w:w="11910" w:h="16840"/>
          <w:pgMar w:top="3261" w:right="940" w:bottom="1160" w:left="940" w:header="578" w:footer="974" w:gutter="0"/>
          <w:pgNumType w:start="1"/>
          <w:cols w:space="720"/>
        </w:sectPr>
      </w:pPr>
    </w:p>
    <w:p w14:paraId="72569F96" w14:textId="69C84B24" w:rsidR="00F74A00" w:rsidRPr="00F74A00" w:rsidRDefault="00F74A00" w:rsidP="00F74A00">
      <w:pPr>
        <w:pStyle w:val="PargrafodaLista"/>
        <w:numPr>
          <w:ilvl w:val="0"/>
          <w:numId w:val="3"/>
        </w:numPr>
        <w:tabs>
          <w:tab w:val="left" w:pos="433"/>
        </w:tabs>
        <w:spacing w:before="163"/>
        <w:ind w:left="426" w:hanging="284"/>
        <w:rPr>
          <w:b/>
          <w:sz w:val="24"/>
        </w:rPr>
      </w:pPr>
      <w:r w:rsidRPr="00F74A00">
        <w:rPr>
          <w:b/>
          <w:sz w:val="24"/>
        </w:rPr>
        <w:lastRenderedPageBreak/>
        <w:t>Justificativa para renovação ou cancelamento</w:t>
      </w:r>
      <w:r>
        <w:rPr>
          <w:b/>
          <w:sz w:val="24"/>
        </w:rPr>
        <w:t xml:space="preserve"> (especificar se é provavél formando</w:t>
      </w:r>
      <w:proofErr w:type="gramStart"/>
      <w:r>
        <w:rPr>
          <w:b/>
          <w:sz w:val="24"/>
        </w:rPr>
        <w:t>)</w:t>
      </w:r>
      <w:proofErr w:type="gramEnd"/>
      <w:r>
        <w:rPr>
          <w:b/>
          <w:sz w:val="24"/>
        </w:rPr>
        <w:t>*</w:t>
      </w:r>
    </w:p>
    <w:p w14:paraId="00353681" w14:textId="77777777" w:rsidR="00F74A00" w:rsidRDefault="00F74A00" w:rsidP="00F74A00">
      <w:pPr>
        <w:pStyle w:val="Corpodetexto"/>
        <w:spacing w:before="2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F74A00" w14:paraId="759791FF" w14:textId="77777777" w:rsidTr="002F718C">
        <w:trPr>
          <w:trHeight w:val="412"/>
        </w:trPr>
        <w:tc>
          <w:tcPr>
            <w:tcW w:w="9778" w:type="dxa"/>
          </w:tcPr>
          <w:p w14:paraId="1478B3D4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00010706" w14:textId="77777777" w:rsidTr="002F718C">
        <w:trPr>
          <w:trHeight w:val="414"/>
        </w:trPr>
        <w:tc>
          <w:tcPr>
            <w:tcW w:w="9778" w:type="dxa"/>
          </w:tcPr>
          <w:p w14:paraId="52C8E4DE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6D39900F" w14:textId="77777777" w:rsidTr="002F718C">
        <w:trPr>
          <w:trHeight w:val="414"/>
        </w:trPr>
        <w:tc>
          <w:tcPr>
            <w:tcW w:w="9778" w:type="dxa"/>
          </w:tcPr>
          <w:p w14:paraId="427713A6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6304DD00" w14:textId="77777777" w:rsidTr="002F718C">
        <w:trPr>
          <w:trHeight w:val="412"/>
        </w:trPr>
        <w:tc>
          <w:tcPr>
            <w:tcW w:w="9778" w:type="dxa"/>
          </w:tcPr>
          <w:p w14:paraId="54588576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1483502E" w14:textId="77777777" w:rsidTr="002F718C">
        <w:trPr>
          <w:trHeight w:val="414"/>
        </w:trPr>
        <w:tc>
          <w:tcPr>
            <w:tcW w:w="9778" w:type="dxa"/>
          </w:tcPr>
          <w:p w14:paraId="4C9F40BC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17A6E2B5" w14:textId="77777777" w:rsidTr="002F718C">
        <w:trPr>
          <w:trHeight w:val="414"/>
        </w:trPr>
        <w:tc>
          <w:tcPr>
            <w:tcW w:w="9778" w:type="dxa"/>
          </w:tcPr>
          <w:p w14:paraId="0CA7AD0F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  <w:tr w:rsidR="00F74A00" w14:paraId="46C961B8" w14:textId="77777777" w:rsidTr="002F718C">
        <w:trPr>
          <w:trHeight w:val="412"/>
        </w:trPr>
        <w:tc>
          <w:tcPr>
            <w:tcW w:w="9778" w:type="dxa"/>
          </w:tcPr>
          <w:p w14:paraId="7853ED74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</w:tbl>
    <w:p w14:paraId="0E9CCD60" w14:textId="3BDA526F" w:rsidR="00F74A00" w:rsidRDefault="00F74A00" w:rsidP="00F74A00">
      <w:pPr>
        <w:pStyle w:val="PargrafodaLista"/>
        <w:tabs>
          <w:tab w:val="left" w:pos="433"/>
        </w:tabs>
        <w:spacing w:line="360" w:lineRule="auto"/>
        <w:ind w:left="720" w:right="412" w:firstLine="0"/>
        <w:jc w:val="center"/>
      </w:pPr>
      <w:r>
        <w:t>*Em caso de aluno formando indicar qual previsão de colação de grau e em qual mês deverá ocorrer o desligamento do aluno da bolsa, a ausência desta informação implicará no desligamento na folha subsequente de pagamento. O desligamento deverá ocorrer antes da colação de grau do aluno.</w:t>
      </w:r>
    </w:p>
    <w:p w14:paraId="584B3AFD" w14:textId="644A2B81" w:rsidR="00F74A00" w:rsidRDefault="00F74A00" w:rsidP="00F74A00">
      <w:pPr>
        <w:pStyle w:val="PargrafodaLista"/>
        <w:numPr>
          <w:ilvl w:val="0"/>
          <w:numId w:val="3"/>
        </w:numPr>
        <w:tabs>
          <w:tab w:val="left" w:pos="433"/>
        </w:tabs>
        <w:spacing w:line="360" w:lineRule="auto"/>
        <w:ind w:left="567" w:right="412" w:hanging="425"/>
        <w:rPr>
          <w:b/>
          <w:sz w:val="24"/>
        </w:rPr>
      </w:pPr>
      <w:r>
        <w:rPr>
          <w:b/>
          <w:sz w:val="24"/>
        </w:rPr>
        <w:t>Em caso de renovação, informar a data de finalização da graduação: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F74A00" w14:paraId="2A3AE3BB" w14:textId="77777777" w:rsidTr="002F718C">
        <w:trPr>
          <w:trHeight w:val="412"/>
        </w:trPr>
        <w:tc>
          <w:tcPr>
            <w:tcW w:w="9778" w:type="dxa"/>
          </w:tcPr>
          <w:p w14:paraId="5922E1BD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</w:tbl>
    <w:p w14:paraId="5644AEE9" w14:textId="77777777" w:rsidR="00F74A00" w:rsidRDefault="00F74A00" w:rsidP="00F74A00">
      <w:pPr>
        <w:pStyle w:val="PargrafodaLista"/>
        <w:tabs>
          <w:tab w:val="left" w:pos="433"/>
        </w:tabs>
        <w:ind w:firstLine="0"/>
        <w:rPr>
          <w:b/>
          <w:sz w:val="24"/>
        </w:rPr>
      </w:pPr>
    </w:p>
    <w:p w14:paraId="264BAB7D" w14:textId="0AB2328E" w:rsidR="00F74A00" w:rsidRDefault="00F74A00" w:rsidP="00F74A00">
      <w:pPr>
        <w:pStyle w:val="PargrafodaLista"/>
        <w:numPr>
          <w:ilvl w:val="0"/>
          <w:numId w:val="3"/>
        </w:numPr>
        <w:tabs>
          <w:tab w:val="left" w:pos="433"/>
        </w:tabs>
        <w:ind w:left="432" w:hanging="241"/>
        <w:rPr>
          <w:b/>
          <w:sz w:val="24"/>
        </w:rPr>
      </w:pPr>
      <w:r>
        <w:rPr>
          <w:b/>
          <w:sz w:val="24"/>
        </w:rPr>
        <w:t>Data,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Assinatura do </w:t>
      </w:r>
      <w:proofErr w:type="gramStart"/>
      <w:r>
        <w:rPr>
          <w:b/>
          <w:sz w:val="24"/>
        </w:rPr>
        <w:t>Orientador</w:t>
      </w:r>
      <w:proofErr w:type="gramEnd"/>
      <w:r>
        <w:rPr>
          <w:b/>
          <w:sz w:val="24"/>
        </w:rPr>
        <w:t xml:space="preserve"> </w:t>
      </w:r>
    </w:p>
    <w:p w14:paraId="3FFEA8C9" w14:textId="77777777" w:rsidR="00F74A00" w:rsidRDefault="00F74A00" w:rsidP="00F74A00">
      <w:pPr>
        <w:pStyle w:val="Corpodetexto"/>
        <w:spacing w:before="1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F74A00" w14:paraId="738E09D9" w14:textId="77777777" w:rsidTr="002F718C">
        <w:trPr>
          <w:trHeight w:val="827"/>
        </w:trPr>
        <w:tc>
          <w:tcPr>
            <w:tcW w:w="9778" w:type="dxa"/>
          </w:tcPr>
          <w:p w14:paraId="463D144F" w14:textId="77777777" w:rsidR="00F74A00" w:rsidRDefault="00F74A00" w:rsidP="002F71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Campos dos Goytacazes, ___ de _________ de 20</w:t>
            </w:r>
            <w:proofErr w:type="gramStart"/>
            <w:r>
              <w:rPr>
                <w:sz w:val="20"/>
              </w:rPr>
              <w:t>__</w:t>
            </w:r>
            <w:proofErr w:type="gramEnd"/>
          </w:p>
          <w:p w14:paraId="484B1449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  <w:p w14:paraId="18016AA1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  <w:p w14:paraId="6CCF0D88" w14:textId="77777777" w:rsidR="00F74A00" w:rsidRDefault="00F74A00" w:rsidP="002F718C">
            <w:pPr>
              <w:pStyle w:val="TableParagraph"/>
              <w:rPr>
                <w:sz w:val="20"/>
              </w:rPr>
            </w:pPr>
          </w:p>
          <w:p w14:paraId="279E00B6" w14:textId="664AA3E8" w:rsidR="00F74A00" w:rsidRDefault="00F74A00" w:rsidP="002F718C">
            <w:pPr>
              <w:pStyle w:val="TableParagraph"/>
              <w:rPr>
                <w:sz w:val="20"/>
              </w:rPr>
            </w:pPr>
          </w:p>
        </w:tc>
      </w:tr>
    </w:tbl>
    <w:p w14:paraId="6D084BF3" w14:textId="77777777" w:rsidR="00F74A00" w:rsidRPr="00F0238C" w:rsidRDefault="00F74A00" w:rsidP="00F0238C">
      <w:pPr>
        <w:tabs>
          <w:tab w:val="left" w:pos="433"/>
        </w:tabs>
        <w:rPr>
          <w:b/>
          <w:sz w:val="24"/>
        </w:rPr>
      </w:pPr>
    </w:p>
    <w:sectPr w:rsidR="00F74A00" w:rsidRPr="00F0238C" w:rsidSect="00F0238C">
      <w:type w:val="continuous"/>
      <w:pgSz w:w="11910" w:h="16840"/>
      <w:pgMar w:top="3261" w:right="940" w:bottom="993" w:left="940" w:header="578" w:footer="9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C885B" w14:textId="77777777" w:rsidR="004A23A3" w:rsidRDefault="004A23A3">
      <w:r>
        <w:separator/>
      </w:r>
    </w:p>
  </w:endnote>
  <w:endnote w:type="continuationSeparator" w:id="0">
    <w:p w14:paraId="4E18946F" w14:textId="77777777" w:rsidR="004A23A3" w:rsidRDefault="004A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00F17" w14:textId="6C0C51FB" w:rsidR="00F74A00" w:rsidRDefault="00E13149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D3741D" wp14:editId="47178313">
              <wp:simplePos x="0" y="0"/>
              <wp:positionH relativeFrom="page">
                <wp:posOffset>912495</wp:posOffset>
              </wp:positionH>
              <wp:positionV relativeFrom="page">
                <wp:posOffset>9933940</wp:posOffset>
              </wp:positionV>
              <wp:extent cx="5048250" cy="273050"/>
              <wp:effectExtent l="0" t="0" r="0" b="0"/>
              <wp:wrapNone/>
              <wp:docPr id="1215193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A4BE3" w14:textId="77777777" w:rsidR="00F74A00" w:rsidRDefault="00F74A00">
                          <w:pPr>
                            <w:spacing w:before="21"/>
                            <w:ind w:left="1899" w:right="18" w:hanging="188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Av. Alberto Lamego, 2000 - Parque Califórnia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Campos dos Goytacazes/ RJ -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28013-602</w:t>
                          </w:r>
                          <w:r>
                            <w:rPr>
                              <w:rFonts w:ascii="Verdana" w:hAnsi="Verdana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/ Fax: (22)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2726-1684 –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pibic@uenf.br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D374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1.85pt;margin-top:782.2pt;width:397.5pt;height:2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" filled="f" stroked="f">
              <v:textbox inset="0,0,0,0">
                <w:txbxContent>
                  <w:p w14:paraId="311A4BE3" w14:textId="77777777" w:rsidR="00F74A00" w:rsidRDefault="00F74A00">
                    <w:pPr>
                      <w:spacing w:before="21"/>
                      <w:ind w:left="1899" w:right="18" w:hanging="188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Av. Alberto Lamego, 2000 - Parque Califórnia</w:t>
                    </w:r>
                    <w:r>
                      <w:rPr>
                        <w:rFonts w:ascii="Verdana" w:hAns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Campos dos Goytacazes/ RJ -</w:t>
                    </w:r>
                    <w:r>
                      <w:rPr>
                        <w:rFonts w:ascii="Verdana" w:hAns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CEP:</w:t>
                    </w:r>
                    <w:r>
                      <w:rPr>
                        <w:rFonts w:ascii="Verdana" w:hAns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28013-602</w:t>
                    </w:r>
                    <w:r>
                      <w:rPr>
                        <w:rFonts w:ascii="Verdana" w:hAnsi="Verdana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Tel.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/ Fax: (22)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2726-1684 –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 xml:space="preserve">e-mail: </w:t>
                    </w:r>
                    <w:hyperlink r:id="rId2">
                      <w:r>
                        <w:rPr>
                          <w:rFonts w:ascii="Verdana" w:hAnsi="Verdana"/>
                          <w:sz w:val="16"/>
                        </w:rPr>
                        <w:t>pibic@uenf.br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8D31E" w14:textId="77777777" w:rsidR="004A23A3" w:rsidRDefault="004A23A3">
      <w:r>
        <w:separator/>
      </w:r>
    </w:p>
  </w:footnote>
  <w:footnote w:type="continuationSeparator" w:id="0">
    <w:p w14:paraId="10FDEDAC" w14:textId="77777777" w:rsidR="004A23A3" w:rsidRDefault="004A2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E04A7" w14:textId="63F8819C" w:rsidR="00F74A00" w:rsidRDefault="00E13149" w:rsidP="002E6198">
    <w:pPr>
      <w:pStyle w:val="Corpodetexto"/>
      <w:spacing w:line="14" w:lineRule="auto"/>
      <w:jc w:val="center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87F51E" wp14:editId="07E47F69">
              <wp:simplePos x="0" y="0"/>
              <wp:positionH relativeFrom="page">
                <wp:posOffset>740410</wp:posOffset>
              </wp:positionH>
              <wp:positionV relativeFrom="page">
                <wp:posOffset>1993900</wp:posOffset>
              </wp:positionV>
              <wp:extent cx="6026150" cy="0"/>
              <wp:effectExtent l="0" t="0" r="0" b="0"/>
              <wp:wrapNone/>
              <wp:docPr id="117716193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615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AB8414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3pt,157pt" to="532.8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" strokeweight="1.56pt">
              <w10:wrap anchorx="page" anchory="page"/>
            </v:line>
          </w:pict>
        </mc:Fallback>
      </mc:AlternateContent>
    </w:r>
    <w:r w:rsidR="00F74A00">
      <w:rPr>
        <w:b w:val="0"/>
        <w:noProof/>
        <w:sz w:val="20"/>
        <w:lang w:val="pt-BR" w:eastAsia="pt-BR"/>
      </w:rPr>
      <w:drawing>
        <wp:inline distT="0" distB="0" distL="0" distR="0" wp14:anchorId="277FD4FB" wp14:editId="6E1A61FE">
          <wp:extent cx="2965450" cy="1645499"/>
          <wp:effectExtent l="0" t="0" r="6350" b="0"/>
          <wp:docPr id="19128041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12" cy="1647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EB9"/>
    <w:multiLevelType w:val="hybridMultilevel"/>
    <w:tmpl w:val="88826BE0"/>
    <w:lvl w:ilvl="0" w:tplc="686A00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530EB"/>
    <w:multiLevelType w:val="hybridMultilevel"/>
    <w:tmpl w:val="B0564F8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B2FD3"/>
    <w:multiLevelType w:val="hybridMultilevel"/>
    <w:tmpl w:val="B0564F8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06117"/>
    <w:multiLevelType w:val="hybridMultilevel"/>
    <w:tmpl w:val="78C8ED98"/>
    <w:lvl w:ilvl="0" w:tplc="2D964452">
      <w:start w:val="2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6EE93E1E"/>
    <w:multiLevelType w:val="hybridMultilevel"/>
    <w:tmpl w:val="66428E20"/>
    <w:lvl w:ilvl="0" w:tplc="F008E6F8">
      <w:start w:val="1"/>
      <w:numFmt w:val="bullet"/>
      <w:lvlText w:val=""/>
      <w:lvlJc w:val="left"/>
      <w:pPr>
        <w:ind w:left="42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5">
    <w:nsid w:val="75F2137A"/>
    <w:multiLevelType w:val="hybridMultilevel"/>
    <w:tmpl w:val="CD3614C2"/>
    <w:lvl w:ilvl="0" w:tplc="CECAB3C4">
      <w:start w:val="1"/>
      <w:numFmt w:val="decimal"/>
      <w:lvlText w:val="%1."/>
      <w:lvlJc w:val="left"/>
      <w:pPr>
        <w:ind w:left="413" w:hanging="221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DCDEB490">
      <w:numFmt w:val="bullet"/>
      <w:lvlText w:val="•"/>
      <w:lvlJc w:val="left"/>
      <w:pPr>
        <w:ind w:left="1380" w:hanging="221"/>
      </w:pPr>
      <w:rPr>
        <w:rFonts w:hint="default"/>
        <w:lang w:val="pt-PT" w:eastAsia="en-US" w:bidi="ar-SA"/>
      </w:rPr>
    </w:lvl>
    <w:lvl w:ilvl="2" w:tplc="8D50C778">
      <w:numFmt w:val="bullet"/>
      <w:lvlText w:val="•"/>
      <w:lvlJc w:val="left"/>
      <w:pPr>
        <w:ind w:left="2341" w:hanging="221"/>
      </w:pPr>
      <w:rPr>
        <w:rFonts w:hint="default"/>
        <w:lang w:val="pt-PT" w:eastAsia="en-US" w:bidi="ar-SA"/>
      </w:rPr>
    </w:lvl>
    <w:lvl w:ilvl="3" w:tplc="E79CFE76">
      <w:numFmt w:val="bullet"/>
      <w:lvlText w:val="•"/>
      <w:lvlJc w:val="left"/>
      <w:pPr>
        <w:ind w:left="3301" w:hanging="221"/>
      </w:pPr>
      <w:rPr>
        <w:rFonts w:hint="default"/>
        <w:lang w:val="pt-PT" w:eastAsia="en-US" w:bidi="ar-SA"/>
      </w:rPr>
    </w:lvl>
    <w:lvl w:ilvl="4" w:tplc="B5F89266">
      <w:numFmt w:val="bullet"/>
      <w:lvlText w:val="•"/>
      <w:lvlJc w:val="left"/>
      <w:pPr>
        <w:ind w:left="4262" w:hanging="221"/>
      </w:pPr>
      <w:rPr>
        <w:rFonts w:hint="default"/>
        <w:lang w:val="pt-PT" w:eastAsia="en-US" w:bidi="ar-SA"/>
      </w:rPr>
    </w:lvl>
    <w:lvl w:ilvl="5" w:tplc="E1FAD896">
      <w:numFmt w:val="bullet"/>
      <w:lvlText w:val="•"/>
      <w:lvlJc w:val="left"/>
      <w:pPr>
        <w:ind w:left="5223" w:hanging="221"/>
      </w:pPr>
      <w:rPr>
        <w:rFonts w:hint="default"/>
        <w:lang w:val="pt-PT" w:eastAsia="en-US" w:bidi="ar-SA"/>
      </w:rPr>
    </w:lvl>
    <w:lvl w:ilvl="6" w:tplc="94945E5C">
      <w:numFmt w:val="bullet"/>
      <w:lvlText w:val="•"/>
      <w:lvlJc w:val="left"/>
      <w:pPr>
        <w:ind w:left="6183" w:hanging="221"/>
      </w:pPr>
      <w:rPr>
        <w:rFonts w:hint="default"/>
        <w:lang w:val="pt-PT" w:eastAsia="en-US" w:bidi="ar-SA"/>
      </w:rPr>
    </w:lvl>
    <w:lvl w:ilvl="7" w:tplc="46848352">
      <w:numFmt w:val="bullet"/>
      <w:lvlText w:val="•"/>
      <w:lvlJc w:val="left"/>
      <w:pPr>
        <w:ind w:left="7144" w:hanging="221"/>
      </w:pPr>
      <w:rPr>
        <w:rFonts w:hint="default"/>
        <w:lang w:val="pt-PT" w:eastAsia="en-US" w:bidi="ar-SA"/>
      </w:rPr>
    </w:lvl>
    <w:lvl w:ilvl="8" w:tplc="6A385402">
      <w:numFmt w:val="bullet"/>
      <w:lvlText w:val="•"/>
      <w:lvlJc w:val="left"/>
      <w:pPr>
        <w:ind w:left="8105" w:hanging="221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69"/>
    <w:rsid w:val="00085F6A"/>
    <w:rsid w:val="0013019A"/>
    <w:rsid w:val="0014241D"/>
    <w:rsid w:val="002208D1"/>
    <w:rsid w:val="002E6198"/>
    <w:rsid w:val="004A23A3"/>
    <w:rsid w:val="00686899"/>
    <w:rsid w:val="006F1F69"/>
    <w:rsid w:val="0081775D"/>
    <w:rsid w:val="00BF2335"/>
    <w:rsid w:val="00C96192"/>
    <w:rsid w:val="00E13149"/>
    <w:rsid w:val="00F0238C"/>
    <w:rsid w:val="00F038E2"/>
    <w:rsid w:val="00F11C58"/>
    <w:rsid w:val="00F7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17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36"/>
      <w:ind w:left="2325" w:right="2328"/>
      <w:jc w:val="center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432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E61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1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61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619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8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8D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36"/>
      <w:ind w:left="2325" w:right="2328"/>
      <w:jc w:val="center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432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E61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1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61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619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8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8D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bic@uenf.br" TargetMode="External"/><Relationship Id="rId1" Type="http://schemas.openxmlformats.org/officeDocument/2006/relationships/hyperlink" Target="mailto:pibic@uen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Formulário-1-encaminhamento-relatorio-PIBi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Formulário-1-encaminhamento-relatorio-PIBi</dc:title>
  <dc:creator>mdans</dc:creator>
  <cp:lastModifiedBy>Uenf</cp:lastModifiedBy>
  <cp:revision>7</cp:revision>
  <dcterms:created xsi:type="dcterms:W3CDTF">2024-07-09T14:38:00Z</dcterms:created>
  <dcterms:modified xsi:type="dcterms:W3CDTF">2025-10-14T12:09:00Z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LastSaved">
    <vt:filetime>2021-09-22T00:00:00Z</vt:filetime>
  </property>
</Properties>
</file>