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41B" w:rsidRDefault="004E041B" w:rsidP="00C779C3">
      <w:pPr>
        <w:pStyle w:val="ndice"/>
        <w:rPr>
          <w:lang w:val="pt-BR"/>
        </w:rPr>
      </w:pPr>
    </w:p>
    <w:p w:rsidR="004E041B" w:rsidRDefault="0024634E">
      <w:pPr>
        <w:pStyle w:val="normal1"/>
        <w:spacing w:line="240" w:lineRule="auto"/>
        <w:jc w:val="center"/>
        <w:rPr>
          <w:rFonts w:ascii="Century Gothic" w:eastAsia="Century Gothic" w:hAnsi="Century Gothic" w:cs="Century Gothic"/>
          <w:b/>
          <w:color w:val="FF0000"/>
          <w:sz w:val="28"/>
          <w:szCs w:val="28"/>
          <w:lang w:val="pt-BR"/>
        </w:rPr>
      </w:pPr>
      <w:r>
        <w:rPr>
          <w:rFonts w:ascii="Century Gothic" w:eastAsia="Century Gothic" w:hAnsi="Century Gothic" w:cs="Century Gothic"/>
          <w:b/>
          <w:color w:val="FF0000"/>
          <w:sz w:val="28"/>
          <w:szCs w:val="28"/>
          <w:lang w:val="pt-BR"/>
        </w:rPr>
        <w:t>ANEXO II</w:t>
      </w:r>
    </w:p>
    <w:p w:rsidR="004E041B" w:rsidRDefault="004E041B">
      <w:pPr>
        <w:pStyle w:val="normal1"/>
        <w:spacing w:line="240" w:lineRule="auto"/>
        <w:jc w:val="center"/>
        <w:rPr>
          <w:rFonts w:ascii="Century Gothic" w:eastAsia="Century Gothic" w:hAnsi="Century Gothic" w:cs="Century Gothic"/>
          <w:b/>
          <w:lang w:val="pt-BR"/>
        </w:rPr>
      </w:pPr>
    </w:p>
    <w:p w:rsidR="004E041B" w:rsidRDefault="0024634E">
      <w:pPr>
        <w:pStyle w:val="normal1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>
        <w:rPr>
          <w:rFonts w:ascii="Century Gothic" w:eastAsia="Century Gothic" w:hAnsi="Century Gothic" w:cs="Century Gothic"/>
          <w:b/>
          <w:lang w:val="pt-BR"/>
        </w:rPr>
        <w:t>DECLARAÇÃO DE PRODUTIVIDADE DO ORIENTADOR PARA SOLICITAÇÃO DE BOLSAS DE INICIAÇÃO CIENTÍFICA OU TECNOLÓGICA </w:t>
      </w:r>
    </w:p>
    <w:p w:rsidR="004E041B" w:rsidRDefault="0024634E">
      <w:pPr>
        <w:pStyle w:val="normal1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>
        <w:rPr>
          <w:rFonts w:ascii="Arial Narrow" w:eastAsia="Arial Narrow" w:hAnsi="Arial Narrow" w:cs="Arial Narrow"/>
          <w:lang w:val="pt-BR"/>
        </w:rPr>
        <w:tab/>
      </w:r>
    </w:p>
    <w:tbl>
      <w:tblPr>
        <w:tblStyle w:val="TableNormal"/>
        <w:tblW w:w="9464" w:type="dxa"/>
        <w:tblInd w:w="-109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241"/>
        <w:gridCol w:w="3545"/>
        <w:gridCol w:w="1609"/>
        <w:gridCol w:w="3069"/>
      </w:tblGrid>
      <w:tr w:rsidR="004E041B"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24634E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</w:rPr>
              <w:t>CENTRO</w:t>
            </w:r>
            <w:r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pStyle w:val="normal1"/>
              <w:spacing w:line="36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  <w:p w:rsidR="004E041B" w:rsidRDefault="004E041B">
            <w:pPr>
              <w:pStyle w:val="normal1"/>
              <w:spacing w:line="36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24634E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</w:rPr>
              <w:t>LABORATÓRIO</w:t>
            </w:r>
            <w:r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pStyle w:val="normal1"/>
              <w:spacing w:line="36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  <w:p w:rsidR="004E041B" w:rsidRDefault="004E041B">
            <w:pPr>
              <w:pStyle w:val="normal1"/>
              <w:spacing w:line="36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  <w:p w:rsidR="004E041B" w:rsidRDefault="004E041B">
            <w:pPr>
              <w:pStyle w:val="normal1"/>
              <w:spacing w:line="36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E041B"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24634E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Arial Narrow" w:eastAsia="Arial Narrow" w:hAnsi="Arial Narrow" w:cs="Arial Narrow"/>
                <w:b/>
                <w:lang w:val="pt-BR"/>
              </w:rPr>
              <w:t>LINK PARA O CURRÍCULO LATTES</w:t>
            </w:r>
            <w:r>
              <w:rPr>
                <w:rFonts w:ascii="Arial Narrow" w:eastAsia="Arial Narrow" w:hAnsi="Arial Narrow" w:cs="Arial Narrow"/>
                <w:lang w:val="pt-BR"/>
              </w:rPr>
              <w:t>: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pStyle w:val="normal1"/>
              <w:spacing w:line="360" w:lineRule="auto"/>
              <w:rPr>
                <w:rFonts w:ascii="Times New Roman" w:eastAsia="Times New Roman" w:hAnsi="Times New Roman" w:cs="Times New Roman"/>
                <w:sz w:val="2"/>
                <w:szCs w:val="2"/>
                <w:lang w:val="pt-BR"/>
              </w:rPr>
            </w:pPr>
          </w:p>
        </w:tc>
      </w:tr>
      <w:tr w:rsidR="004E041B"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24634E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Arial Narrow" w:eastAsia="Arial Narrow" w:hAnsi="Arial Narrow" w:cs="Arial Narrow"/>
                <w:b/>
                <w:lang w:val="pt-BR"/>
              </w:rPr>
              <w:t>PESQUISADORA QUE SE TORNOU MÃE NOS ÚLTIMOS CINCO ANOS*: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24634E">
            <w:pPr>
              <w:pStyle w:val="normal1"/>
              <w:spacing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MS Gothic" w:eastAsia="MS Gothic" w:hAnsi="MS Gothic" w:cs="MS Gothic"/>
                <w:b/>
              </w:rPr>
              <w:t>☐</w:t>
            </w:r>
            <w:r>
              <w:rPr>
                <w:rFonts w:ascii="Arial Narrow" w:eastAsia="Arial Narrow" w:hAnsi="Arial Narrow" w:cs="Arial Narrow"/>
                <w:b/>
              </w:rPr>
              <w:t xml:space="preserve"> SIM</w:t>
            </w:r>
          </w:p>
          <w:p w:rsidR="004E041B" w:rsidRDefault="0024634E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 (    ) FILHOS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24634E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b/>
              </w:rPr>
              <w:t>☐</w:t>
            </w:r>
            <w:r>
              <w:rPr>
                <w:rFonts w:ascii="Arial Narrow" w:eastAsia="Arial Narrow" w:hAnsi="Arial Narrow" w:cs="Arial Narrow"/>
                <w:b/>
              </w:rPr>
              <w:t xml:space="preserve"> NÃO</w:t>
            </w:r>
          </w:p>
        </w:tc>
      </w:tr>
    </w:tbl>
    <w:p w:rsidR="004E041B" w:rsidRDefault="0024634E">
      <w:pPr>
        <w:pStyle w:val="normal1"/>
        <w:spacing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ab/>
      </w:r>
    </w:p>
    <w:p w:rsidR="004E041B" w:rsidRDefault="004E041B">
      <w:pPr>
        <w:pStyle w:val="normal1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041B" w:rsidRDefault="0024634E">
      <w:pPr>
        <w:pStyle w:val="normal1"/>
        <w:spacing w:line="240" w:lineRule="auto"/>
        <w:jc w:val="center"/>
        <w:rPr>
          <w:rFonts w:ascii="Century Gothic" w:eastAsia="Century Gothic" w:hAnsi="Century Gothic" w:cs="Century Gothic"/>
          <w:b/>
          <w:i/>
          <w:lang w:val="pt-BR"/>
        </w:rPr>
      </w:pPr>
      <w:r>
        <w:rPr>
          <w:rFonts w:ascii="Century Gothic" w:eastAsia="Century Gothic" w:hAnsi="Century Gothic" w:cs="Century Gothic"/>
          <w:b/>
          <w:i/>
          <w:lang w:val="pt-BR"/>
        </w:rPr>
        <w:t>EDITAL PIBIC / UENF N.º ___/202__ – PIBI-UENF</w:t>
      </w:r>
    </w:p>
    <w:p w:rsidR="004E041B" w:rsidRDefault="004E041B">
      <w:pPr>
        <w:pStyle w:val="normal1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E041B" w:rsidRDefault="004E041B">
      <w:pPr>
        <w:pStyle w:val="normal1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E041B" w:rsidRDefault="0024634E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>
        <w:rPr>
          <w:rFonts w:ascii="Arial Narrow" w:eastAsia="Times New Roman" w:hAnsi="Arial Narrow" w:cs="Times New Roman"/>
          <w:b/>
          <w:bCs/>
          <w:color w:val="000000"/>
          <w:lang w:val="pt-BR" w:eastAsia="pt-BR" w:bidi="ar-SA"/>
        </w:rPr>
        <w:t>Tabela 1 –  Declaração de atividades de Pesquisa do Orientador no período 202__ a 202__</w:t>
      </w:r>
    </w:p>
    <w:tbl>
      <w:tblPr>
        <w:tblW w:w="989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"/>
        <w:gridCol w:w="4037"/>
        <w:gridCol w:w="4202"/>
        <w:gridCol w:w="1326"/>
      </w:tblGrid>
      <w:tr w:rsidR="004E041B">
        <w:trPr>
          <w:trHeight w:val="510"/>
        </w:trPr>
        <w:tc>
          <w:tcPr>
            <w:tcW w:w="9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lang w:val="pt-BR" w:eastAsia="pt-BR" w:bidi="ar-SA"/>
              </w:rPr>
              <w:t>PRODUTIVIDADE EM ATIVIDADES DE PESQUISA</w:t>
            </w:r>
          </w:p>
        </w:tc>
      </w:tr>
      <w:tr w:rsidR="004E041B">
        <w:tc>
          <w:tcPr>
            <w:tcW w:w="4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0" w:lineRule="atLeast"/>
              <w:ind w:left="-1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hd w:val="clear" w:color="auto" w:fill="FFFFFF"/>
                <w:lang w:val="pt-BR" w:eastAsia="pt-BR" w:bidi="ar-SA"/>
              </w:rPr>
              <w:t>Atividades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0" w:lineRule="atLeast"/>
              <w:ind w:left="-1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hd w:val="clear" w:color="auto" w:fill="FFFFFF"/>
                <w:lang w:val="pt-BR" w:eastAsia="pt-BR" w:bidi="ar-SA"/>
              </w:rPr>
              <w:t>Pontuação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ind w:left="-1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pt-BR" w:eastAsia="pt-BR" w:bidi="ar-SA"/>
              </w:rPr>
              <w:t xml:space="preserve"> Quant.</w:t>
            </w:r>
          </w:p>
          <w:p w:rsidR="004E041B" w:rsidRDefault="004E041B">
            <w:pPr>
              <w:suppressAutoHyphens w:val="0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</w:tr>
      <w:tr w:rsidR="004E041B">
        <w:trPr>
          <w:trHeight w:val="22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proofErr w:type="gramStart"/>
            <w:r>
              <w:rPr>
                <w:rFonts w:ascii="Arial Narrow" w:eastAsia="Times New Roman" w:hAnsi="Arial Narrow" w:cs="Times New Roman"/>
                <w:color w:val="000000"/>
                <w:shd w:val="clear" w:color="auto" w:fill="FFFFFF"/>
                <w:lang w:val="pt-BR" w:eastAsia="pt-BR" w:bidi="ar-SA"/>
              </w:rPr>
              <w:t>1</w:t>
            </w:r>
            <w:proofErr w:type="gramEnd"/>
          </w:p>
        </w:tc>
        <w:tc>
          <w:tcPr>
            <w:tcW w:w="4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 w:rsidP="00C779C3">
            <w:pPr>
              <w:suppressAutoHyphens w:val="0"/>
              <w:spacing w:line="220" w:lineRule="atLeas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Artigos Publicados em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 xml:space="preserve"> Revistas Científ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i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 xml:space="preserve">cas Indexadas no QUALIS CAPES 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 xml:space="preserve"> - (máx. 5,0 pontos)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ind w:left="-1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QUALIS A1 a A2 </w:t>
            </w:r>
          </w:p>
          <w:p w:rsidR="004E041B" w:rsidRDefault="0024634E">
            <w:pPr>
              <w:suppressAutoHyphens w:val="0"/>
              <w:spacing w:line="220" w:lineRule="atLeast"/>
              <w:ind w:left="-1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(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1,0 ponto</w:t>
            </w:r>
            <w:proofErr w:type="gramEnd"/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 xml:space="preserve"> por artigo)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pt-BR" w:eastAsia="pt-BR" w:bidi="ar-SA"/>
              </w:rPr>
            </w:pPr>
          </w:p>
        </w:tc>
      </w:tr>
      <w:tr w:rsidR="004E041B">
        <w:trPr>
          <w:trHeight w:val="2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4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ind w:left="-1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QUALIS A3 a A4</w:t>
            </w:r>
          </w:p>
          <w:p w:rsidR="004E041B" w:rsidRDefault="0024634E">
            <w:pPr>
              <w:suppressAutoHyphens w:val="0"/>
              <w:spacing w:line="220" w:lineRule="atLeast"/>
              <w:ind w:left="-1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(0,70 pontos por artigo)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pt-BR" w:eastAsia="pt-BR" w:bidi="ar-SA"/>
              </w:rPr>
            </w:pPr>
          </w:p>
        </w:tc>
      </w:tr>
      <w:tr w:rsidR="004E041B">
        <w:trPr>
          <w:trHeight w:val="2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4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ind w:left="-1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QUALIS B</w:t>
            </w:r>
          </w:p>
          <w:p w:rsidR="004E041B" w:rsidRDefault="0024634E">
            <w:pPr>
              <w:suppressAutoHyphens w:val="0"/>
              <w:spacing w:line="220" w:lineRule="atLeast"/>
              <w:ind w:left="-1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(0,40 pontos por artigo)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pt-BR" w:eastAsia="pt-BR" w:bidi="ar-SA"/>
              </w:rPr>
            </w:pPr>
          </w:p>
        </w:tc>
      </w:tr>
      <w:tr w:rsidR="004E041B">
        <w:trPr>
          <w:trHeight w:val="2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4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ind w:left="-1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QUALIS C</w:t>
            </w:r>
          </w:p>
          <w:p w:rsidR="004E041B" w:rsidRDefault="0024634E">
            <w:pPr>
              <w:suppressAutoHyphens w:val="0"/>
              <w:spacing w:line="220" w:lineRule="atLeast"/>
              <w:ind w:left="-1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(0,20 pontos por artigo)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pt-BR" w:eastAsia="pt-BR" w:bidi="ar-SA"/>
              </w:rPr>
            </w:pPr>
          </w:p>
        </w:tc>
      </w:tr>
      <w:tr w:rsidR="004E041B">
        <w:trPr>
          <w:trHeight w:val="269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proofErr w:type="gramStart"/>
            <w:r>
              <w:rPr>
                <w:rFonts w:ascii="Arial Narrow" w:eastAsia="Times New Roman" w:hAnsi="Arial Narrow" w:cs="Times New Roman"/>
                <w:color w:val="000000"/>
                <w:shd w:val="clear" w:color="auto" w:fill="FFFFFF"/>
                <w:lang w:val="pt-BR" w:eastAsia="pt-BR" w:bidi="ar-SA"/>
              </w:rPr>
              <w:t>2</w:t>
            </w:r>
            <w:proofErr w:type="gramEnd"/>
          </w:p>
        </w:tc>
        <w:tc>
          <w:tcPr>
            <w:tcW w:w="4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 xml:space="preserve">Livros 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Científicos Publicados, Capítulos de livros e verbetes. - (máx. 1,0 ponto)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Livro Científico Publicado  (1,0 pontos por livro) 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</w:tr>
      <w:tr w:rsidR="004E041B">
        <w:trPr>
          <w:trHeight w:val="25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4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ind w:left="-1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Capítulo de livro nacional / internacional   </w:t>
            </w:r>
          </w:p>
          <w:p w:rsidR="004E041B" w:rsidRDefault="0024634E">
            <w:pPr>
              <w:suppressAutoHyphens w:val="0"/>
              <w:spacing w:line="240" w:lineRule="auto"/>
              <w:ind w:left="-1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  (0,40 pontos por capítulo)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</w:tr>
      <w:tr w:rsidR="004E041B">
        <w:trPr>
          <w:trHeight w:val="26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4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ind w:left="-1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Verbete</w:t>
            </w:r>
          </w:p>
          <w:p w:rsidR="004E041B" w:rsidRDefault="0024634E">
            <w:pPr>
              <w:suppressAutoHyphens w:val="0"/>
              <w:spacing w:line="240" w:lineRule="auto"/>
              <w:ind w:left="-1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(0,20 pontos por verbete) 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</w:tr>
      <w:tr w:rsidR="004E041B">
        <w:trPr>
          <w:trHeight w:val="269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proofErr w:type="gramStart"/>
            <w:r>
              <w:rPr>
                <w:rFonts w:ascii="Arial Narrow" w:eastAsia="Times New Roman" w:hAnsi="Arial Narrow" w:cs="Times New Roman"/>
                <w:color w:val="000000"/>
                <w:shd w:val="clear" w:color="auto" w:fill="FFFFFF"/>
                <w:lang w:val="pt-BR" w:eastAsia="pt-BR" w:bidi="ar-SA"/>
              </w:rPr>
              <w:t>3</w:t>
            </w:r>
            <w:proofErr w:type="gramEnd"/>
          </w:p>
        </w:tc>
        <w:tc>
          <w:tcPr>
            <w:tcW w:w="4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Produtos e processos tecnológicos, so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f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twares, produtos, patentes depositadas e/ou concedidas; Produção Artística rel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a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cionada com a área de pesquisa. - (máx. 1,0 ponto)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ind w:lef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Produtos e processos tecnológicos, softw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a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 xml:space="preserve">res e 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produtos</w:t>
            </w:r>
            <w:proofErr w:type="gramEnd"/>
          </w:p>
          <w:p w:rsidR="004E041B" w:rsidRDefault="0024634E">
            <w:pPr>
              <w:suppressAutoHyphens w:val="0"/>
              <w:spacing w:line="240" w:lineRule="auto"/>
              <w:ind w:lef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(0,20 pontos por produto)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</w:tr>
      <w:tr w:rsidR="004E041B">
        <w:trPr>
          <w:trHeight w:val="25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4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ind w:left="-1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Patente</w:t>
            </w:r>
          </w:p>
          <w:p w:rsidR="004E041B" w:rsidRDefault="0024634E">
            <w:pPr>
              <w:suppressAutoHyphens w:val="0"/>
              <w:spacing w:line="240" w:lineRule="auto"/>
              <w:ind w:left="-1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(0,25 pontos para depositada e 0,50 por co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n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cedida)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</w:tr>
      <w:tr w:rsidR="004E041B">
        <w:trPr>
          <w:trHeight w:val="26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4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ind w:lef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Produção Artística relacionada com a área de pesquisa</w:t>
            </w:r>
          </w:p>
          <w:p w:rsidR="004E041B" w:rsidRDefault="0024634E">
            <w:pPr>
              <w:suppressAutoHyphens w:val="0"/>
              <w:spacing w:line="240" w:lineRule="auto"/>
              <w:ind w:lef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(0,20 pontos por produção)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</w:tr>
      <w:tr w:rsidR="004E041B">
        <w:trPr>
          <w:trHeight w:val="40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proofErr w:type="gramStart"/>
            <w:r>
              <w:rPr>
                <w:rFonts w:ascii="Arial Narrow" w:eastAsia="Times New Roman" w:hAnsi="Arial Narrow" w:cs="Times New Roman"/>
                <w:color w:val="000000"/>
                <w:shd w:val="clear" w:color="auto" w:fill="FFFFFF"/>
                <w:lang w:val="pt-BR" w:eastAsia="pt-BR" w:bidi="ar-SA"/>
              </w:rPr>
              <w:lastRenderedPageBreak/>
              <w:t>4</w:t>
            </w:r>
            <w:proofErr w:type="gramEnd"/>
          </w:p>
        </w:tc>
        <w:tc>
          <w:tcPr>
            <w:tcW w:w="4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Artigos publicados na Íntegra em Anais de Congressos, Simpósios, Seminários e similares com Corpo Editorial.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 xml:space="preserve"> (máx. 1,0 ponto)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ind w:left="-1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val="pt-BR" w:eastAsia="pt-BR" w:bidi="ar-SA"/>
              </w:rPr>
              <w:t>Em evento nacional</w:t>
            </w:r>
          </w:p>
          <w:p w:rsidR="004E041B" w:rsidRDefault="0024634E">
            <w:pPr>
              <w:suppressAutoHyphens w:val="0"/>
              <w:spacing w:line="240" w:lineRule="auto"/>
              <w:ind w:left="-1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val="pt-BR" w:eastAsia="pt-BR" w:bidi="ar-SA"/>
              </w:rPr>
              <w:t>(0,20 pontos por artigo)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</w:tr>
      <w:tr w:rsidR="004E041B">
        <w:trPr>
          <w:trHeight w:val="40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4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Em evento internacional</w:t>
            </w:r>
          </w:p>
          <w:p w:rsidR="004E041B" w:rsidRDefault="0024634E">
            <w:pPr>
              <w:suppressAutoHyphens w:val="0"/>
              <w:spacing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(0,50 pontos)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</w:tr>
      <w:tr w:rsidR="004E041B">
        <w:trPr>
          <w:trHeight w:val="813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proofErr w:type="gramStart"/>
            <w:r>
              <w:rPr>
                <w:rFonts w:ascii="Arial Narrow" w:eastAsia="Times New Roman" w:hAnsi="Arial Narrow" w:cs="Times New Roman"/>
                <w:color w:val="000000"/>
                <w:shd w:val="clear" w:color="auto" w:fill="FFFFFF"/>
                <w:lang w:val="pt-BR" w:eastAsia="pt-BR" w:bidi="ar-SA"/>
              </w:rPr>
              <w:t>5</w:t>
            </w:r>
            <w:proofErr w:type="gramEnd"/>
          </w:p>
        </w:tc>
        <w:tc>
          <w:tcPr>
            <w:tcW w:w="4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Projetos de Pesquisa ou de Desenvolv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i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 xml:space="preserve">mento Tecnológico e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Inovação aprov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a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dos por Órgãos de Fomento</w:t>
            </w:r>
            <w:proofErr w:type="gramEnd"/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  Externo a UENF  (FAPERJ, CNPq, FINEP, etc.), como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 xml:space="preserve"> coordenador e bolsas de produtividade CNPq, JCNE/CNE FAPERJ ou Produtivid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a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de UENF. (máx. 2,0 pontos)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ind w:left="-1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Projeto de pesquisa como coordenador ativo </w:t>
            </w:r>
          </w:p>
          <w:p w:rsidR="004E041B" w:rsidRDefault="0024634E">
            <w:pPr>
              <w:suppressAutoHyphens w:val="0"/>
              <w:spacing w:line="240" w:lineRule="auto"/>
              <w:ind w:left="-1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(0,50 pontos por projeto)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</w:tr>
      <w:tr w:rsidR="004E041B">
        <w:trPr>
          <w:trHeight w:val="67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4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24634E">
            <w:pPr>
              <w:suppressAutoHyphens w:val="0"/>
              <w:spacing w:line="240" w:lineRule="auto"/>
              <w:ind w:lef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bolsas</w:t>
            </w:r>
            <w:proofErr w:type="gramEnd"/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 xml:space="preserve"> de produtividade CNPq, JCNE/CNE FAPERJ ou Produtividade UENF</w:t>
            </w:r>
          </w:p>
          <w:p w:rsidR="004E041B" w:rsidRDefault="0024634E">
            <w:pPr>
              <w:suppressAutoHyphens w:val="0"/>
              <w:spacing w:line="240" w:lineRule="auto"/>
              <w:ind w:lef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>(0,50 pontos</w:t>
            </w: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val="pt-BR" w:eastAsia="pt-BR" w:bidi="ar-SA"/>
              </w:rPr>
              <w:t xml:space="preserve"> por bolsa vigente ativa) 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41B" w:rsidRDefault="004E041B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 w:bidi="ar-SA"/>
              </w:rPr>
            </w:pPr>
          </w:p>
        </w:tc>
      </w:tr>
    </w:tbl>
    <w:p w:rsidR="004E041B" w:rsidRDefault="0024634E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>
        <w:rPr>
          <w:rFonts w:ascii="Arial Narrow" w:eastAsia="Times New Roman" w:hAnsi="Arial Narrow" w:cs="Times New Roman"/>
          <w:color w:val="000000"/>
          <w:lang w:val="pt-BR" w:eastAsia="pt-BR" w:bidi="ar-SA"/>
        </w:rPr>
        <w:t>*Atenção às regras do edital quanto à extensão do período de contagem para pesquisadoras mães. </w:t>
      </w:r>
    </w:p>
    <w:p w:rsidR="004E041B" w:rsidRDefault="004E041B">
      <w:pPr>
        <w:pStyle w:val="normal1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E041B" w:rsidRDefault="004E041B">
      <w:pPr>
        <w:pStyle w:val="normal1"/>
        <w:spacing w:line="240" w:lineRule="auto"/>
        <w:jc w:val="center"/>
        <w:rPr>
          <w:rFonts w:ascii="Arial Narrow" w:eastAsia="Arial Narrow" w:hAnsi="Arial Narrow" w:cs="Arial Narrow"/>
          <w:b/>
          <w:lang w:val="pt-BR"/>
        </w:rPr>
      </w:pPr>
    </w:p>
    <w:p w:rsidR="004E041B" w:rsidRDefault="004E041B">
      <w:pPr>
        <w:pStyle w:val="normal1"/>
        <w:spacing w:line="240" w:lineRule="auto"/>
        <w:jc w:val="center"/>
        <w:rPr>
          <w:rFonts w:ascii="Arial Narrow" w:eastAsia="Arial Narrow" w:hAnsi="Arial Narrow" w:cs="Arial Narrow"/>
          <w:b/>
          <w:lang w:val="pt-BR"/>
        </w:rPr>
      </w:pPr>
    </w:p>
    <w:p w:rsidR="004E041B" w:rsidRDefault="0024634E">
      <w:pPr>
        <w:pStyle w:val="normal1"/>
        <w:spacing w:line="240" w:lineRule="auto"/>
        <w:jc w:val="center"/>
        <w:rPr>
          <w:rFonts w:ascii="Arial Narrow" w:eastAsia="Arial Narrow" w:hAnsi="Arial Narrow" w:cs="Arial Narrow"/>
          <w:b/>
          <w:lang w:val="pt-BR"/>
        </w:rPr>
      </w:pPr>
      <w:r>
        <w:rPr>
          <w:rFonts w:ascii="Arial Narrow" w:eastAsia="Arial Narrow" w:hAnsi="Arial Narrow" w:cs="Arial Narrow"/>
          <w:b/>
          <w:lang w:val="pt-BR"/>
        </w:rPr>
        <w:t>Declaro que as informações acima são verídicas.</w:t>
      </w:r>
    </w:p>
    <w:p w:rsidR="004E041B" w:rsidRDefault="004E041B">
      <w:pPr>
        <w:pStyle w:val="normal1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E041B" w:rsidRDefault="004E041B">
      <w:pPr>
        <w:pStyle w:val="normal1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E041B" w:rsidRDefault="004E041B">
      <w:pPr>
        <w:pStyle w:val="normal1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E041B" w:rsidRDefault="0024634E">
      <w:pPr>
        <w:pStyle w:val="normal1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>
        <w:rPr>
          <w:rFonts w:ascii="Arial Narrow" w:eastAsia="Arial Narrow" w:hAnsi="Arial Narrow" w:cs="Arial Narrow"/>
          <w:lang w:val="pt-BR"/>
        </w:rPr>
        <w:t xml:space="preserve">Campos dos Goytacazes, ____ de ___________ </w:t>
      </w:r>
      <w:proofErr w:type="spellStart"/>
      <w:r>
        <w:rPr>
          <w:rFonts w:ascii="Arial Narrow" w:eastAsia="Arial Narrow" w:hAnsi="Arial Narrow" w:cs="Arial Narrow"/>
          <w:lang w:val="pt-BR"/>
        </w:rPr>
        <w:t>de</w:t>
      </w:r>
      <w:proofErr w:type="spellEnd"/>
      <w:r>
        <w:rPr>
          <w:rFonts w:ascii="Arial Narrow" w:eastAsia="Arial Narrow" w:hAnsi="Arial Narrow" w:cs="Arial Narrow"/>
          <w:lang w:val="pt-BR"/>
        </w:rPr>
        <w:t xml:space="preserve"> 202</w:t>
      </w:r>
      <w:proofErr w:type="gramStart"/>
      <w:r>
        <w:rPr>
          <w:rFonts w:ascii="Arial Narrow" w:eastAsia="Arial Narrow" w:hAnsi="Arial Narrow" w:cs="Arial Narrow"/>
          <w:lang w:val="pt-BR"/>
        </w:rPr>
        <w:t>__</w:t>
      </w:r>
      <w:proofErr w:type="gramEnd"/>
    </w:p>
    <w:p w:rsidR="004E041B" w:rsidRDefault="004E041B">
      <w:pPr>
        <w:pStyle w:val="normal1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E041B" w:rsidRDefault="004E041B">
      <w:pPr>
        <w:pStyle w:val="normal1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4E041B" w:rsidRDefault="0024634E">
      <w:pPr>
        <w:pStyle w:val="normal1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/>
        </w:rPr>
        <w:br/>
      </w:r>
      <w:r>
        <w:rPr>
          <w:rFonts w:ascii="Arial Narrow" w:eastAsia="Arial Narrow" w:hAnsi="Arial Narrow" w:cs="Arial Narrow"/>
          <w:lang w:val="pt-BR"/>
        </w:rPr>
        <w:t>___________________________________________________</w:t>
      </w:r>
    </w:p>
    <w:p w:rsidR="004E041B" w:rsidRDefault="0024634E">
      <w:pPr>
        <w:pStyle w:val="normal1"/>
        <w:spacing w:line="240" w:lineRule="auto"/>
        <w:jc w:val="center"/>
        <w:rPr>
          <w:rFonts w:ascii="Century Gothic" w:eastAsia="Century Gothic" w:hAnsi="Century Gothic" w:cs="Century Gothic"/>
          <w:b/>
          <w:sz w:val="28"/>
          <w:szCs w:val="28"/>
          <w:lang w:val="pt-BR"/>
        </w:rPr>
      </w:pPr>
      <w:r>
        <w:rPr>
          <w:rFonts w:ascii="Arial Narrow" w:eastAsia="Arial Narrow" w:hAnsi="Arial Narrow" w:cs="Arial Narrow"/>
          <w:lang w:val="pt-BR"/>
        </w:rPr>
        <w:t xml:space="preserve">Assinatura </w:t>
      </w:r>
      <w:proofErr w:type="gramStart"/>
      <w:r>
        <w:rPr>
          <w:rFonts w:ascii="Arial Narrow" w:eastAsia="Arial Narrow" w:hAnsi="Arial Narrow" w:cs="Arial Narrow"/>
          <w:lang w:val="pt-BR"/>
        </w:rPr>
        <w:t>do(</w:t>
      </w:r>
      <w:proofErr w:type="gramEnd"/>
      <w:r>
        <w:rPr>
          <w:rFonts w:ascii="Arial Narrow" w:eastAsia="Arial Narrow" w:hAnsi="Arial Narrow" w:cs="Arial Narrow"/>
          <w:lang w:val="pt-BR"/>
        </w:rPr>
        <w:t>a) orientador(a) – Assinatura digital usando .GOV ou SEI-RJ</w:t>
      </w:r>
    </w:p>
    <w:sectPr w:rsidR="004E041B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20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34E" w:rsidRDefault="0024634E">
      <w:pPr>
        <w:spacing w:line="240" w:lineRule="auto"/>
      </w:pPr>
      <w:r>
        <w:separator/>
      </w:r>
    </w:p>
  </w:endnote>
  <w:endnote w:type="continuationSeparator" w:id="0">
    <w:p w:rsidR="0024634E" w:rsidRDefault="002463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Devanagari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34E" w:rsidRDefault="0024634E">
      <w:r>
        <w:separator/>
      </w:r>
    </w:p>
  </w:footnote>
  <w:footnote w:type="continuationSeparator" w:id="0">
    <w:p w:rsidR="0024634E" w:rsidRDefault="002463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41B" w:rsidRDefault="004E041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41B" w:rsidRDefault="0024634E">
    <w:pPr>
      <w:pStyle w:val="normal1"/>
      <w:widowControl w:val="0"/>
      <w:spacing w:line="9" w:lineRule="auto"/>
      <w:jc w:val="center"/>
    </w:pPr>
    <w:r>
      <w:rPr>
        <w:noProof/>
        <w:lang w:val="pt-BR" w:eastAsia="pt-BR" w:bidi="ar-SA"/>
      </w:rPr>
      <w:drawing>
        <wp:inline distT="0" distB="0" distL="0" distR="0">
          <wp:extent cx="2520950" cy="139763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20950" cy="1397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41B" w:rsidRDefault="0024634E">
    <w:pPr>
      <w:pStyle w:val="normal1"/>
      <w:widowControl w:val="0"/>
      <w:spacing w:line="9" w:lineRule="auto"/>
      <w:jc w:val="center"/>
    </w:pPr>
    <w:r>
      <w:rPr>
        <w:noProof/>
        <w:lang w:val="pt-BR" w:eastAsia="pt-BR" w:bidi="ar-SA"/>
      </w:rPr>
      <w:drawing>
        <wp:inline distT="0" distB="0" distL="0" distR="0">
          <wp:extent cx="2520950" cy="1397635"/>
          <wp:effectExtent l="0" t="0" r="0" b="0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20950" cy="1397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42E1"/>
    <w:rsid w:val="0024634E"/>
    <w:rsid w:val="002F2A92"/>
    <w:rsid w:val="004E041B"/>
    <w:rsid w:val="00A22192"/>
    <w:rsid w:val="00B142E1"/>
    <w:rsid w:val="00C779C3"/>
    <w:rsid w:val="67D3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List" w:semiHidden="0" w:uiPriority="0" w:unhideWhenUsed="0"/>
    <w:lsdException w:name="Title" w:semiHidden="0" w:uiPriority="0" w:unhideWhenUsed="0" w:qFormat="1"/>
    <w:lsdException w:name="Default Paragraph Font" w:uiPriority="1"/>
    <w:lsdException w:name="Body Text" w:semiHidden="0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line="276" w:lineRule="auto"/>
    </w:pPr>
    <w:rPr>
      <w:sz w:val="22"/>
      <w:szCs w:val="22"/>
      <w:lang w:val="en-US" w:eastAsia="zh-CN" w:bidi="hi-IN"/>
    </w:rPr>
  </w:style>
  <w:style w:type="paragraph" w:styleId="Ttulo1">
    <w:name w:val="heading 1"/>
    <w:basedOn w:val="normal1"/>
    <w:next w:val="normal1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normal1"/>
    <w:next w:val="normal1"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qFormat/>
    <w:pPr>
      <w:suppressAutoHyphens/>
      <w:spacing w:line="276" w:lineRule="auto"/>
    </w:pPr>
    <w:rPr>
      <w:sz w:val="22"/>
      <w:szCs w:val="22"/>
      <w:lang w:val="en-US" w:eastAsia="zh-CN" w:bidi="hi-IN"/>
    </w:rPr>
  </w:style>
  <w:style w:type="paragraph" w:styleId="Lista">
    <w:name w:val="List"/>
    <w:basedOn w:val="Corpodetexto"/>
    <w:rPr>
      <w:rFonts w:cs="Noto Sans Devanagari"/>
    </w:rPr>
  </w:style>
  <w:style w:type="paragraph" w:styleId="Corpodetexto">
    <w:name w:val="Body Text"/>
    <w:basedOn w:val="Normal"/>
    <w:pPr>
      <w:spacing w:after="140"/>
    </w:pPr>
  </w:style>
  <w:style w:type="paragraph" w:styleId="Ttulo">
    <w:name w:val="Title"/>
    <w:basedOn w:val="normal1"/>
    <w:next w:val="Corpodetexto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NormalWeb">
    <w:name w:val="Normal (Web)"/>
    <w:basedOn w:val="Normal"/>
    <w:uiPriority w:val="99"/>
    <w:unhideWhenUsed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Cabealho">
    <w:name w:val="header"/>
    <w:basedOn w:val="Cabealhoerodap"/>
  </w:style>
  <w:style w:type="paragraph" w:customStyle="1" w:styleId="Cabealhoerodap">
    <w:name w:val="Cabeçalho e rodapé"/>
    <w:basedOn w:val="Normal"/>
    <w:qFormat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line="240" w:lineRule="auto"/>
    </w:pPr>
    <w:rPr>
      <w:rFonts w:ascii="Tahoma" w:hAnsi="Tahoma" w:cs="Mangal"/>
      <w:sz w:val="16"/>
      <w:szCs w:val="14"/>
    </w:rPr>
  </w:style>
  <w:style w:type="paragraph" w:styleId="Subttulo">
    <w:name w:val="Subtitle"/>
    <w:basedOn w:val="normal1"/>
    <w:next w:val="normal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ndice">
    <w:name w:val="Índice"/>
    <w:basedOn w:val="Normal"/>
    <w:qFormat/>
    <w:pPr>
      <w:suppressLineNumbers/>
    </w:pPr>
    <w:rPr>
      <w:rFonts w:cs="Noto Sans Devanagari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370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Uenf</dc:creator>
  <cp:lastModifiedBy>Uenf</cp:lastModifiedBy>
  <cp:revision>4</cp:revision>
  <dcterms:created xsi:type="dcterms:W3CDTF">2026-09-29T19:56:00Z</dcterms:created>
  <dcterms:modified xsi:type="dcterms:W3CDTF">2026-10-15T17:15:00Z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eyJoZGlkIjoiMzIwYWQzZDg4Nzc4MDM4OWEwOThjYWU4YTM1MWVmNDIifQ==</vt:lpwstr>
  </property>
  <property fmtid="{D5CDD505-2E9C-101B-9397-08002B2CF9AE}" pid="3" name="KSOProductBuildVer">
    <vt:lpwstr>1046-12.1.0.29162</vt:lpwstr>
  </property>
  <property fmtid="{D5CDD505-2E9C-101B-9397-08002B2CF9AE}" pid="4" name="ICV">
    <vt:lpwstr>57DA2C0C8A7B46A1AE64E329E6B09652_12</vt:lpwstr>
  </property>
</Properties>
</file>