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FF" w:rsidRDefault="00FC7B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498" w:type="dxa"/>
        <w:tblInd w:w="-2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0"/>
        <w:gridCol w:w="8998"/>
      </w:tblGrid>
      <w:tr w:rsidR="00FC7BF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FF" w:rsidRDefault="00FC7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FF" w:rsidRDefault="00FC7BF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FF" w:rsidRDefault="00EE4B25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ACORDO DE COOPERAÇÃO ENTRE</w:t>
            </w:r>
          </w:p>
          <w:p w:rsidR="00FC7BFF" w:rsidRDefault="00EE4B25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</w:t>
            </w:r>
          </w:p>
          <w:p w:rsidR="00FC7BFF" w:rsidRDefault="00EE4B25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  <w:p w:rsidR="00FC7BFF" w:rsidRDefault="00EE4B25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ESTADUAL DO NORTE FLUMINENSE DARCY RIBEIRO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1fob9te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__________________________________,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doravante designada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localizada na _________________________________________________ e representada por 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identificado com o documento _______________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atuando como representante legal 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com personalidade jurídica reconhecida nos termos da resolução ___________________</w:t>
            </w:r>
          </w:p>
          <w:p w:rsidR="00FC7BFF" w:rsidRDefault="00FC7BFF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ESTADUAL DO NORTE FLUMINENSE DARCY RIBEIRO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doravante designada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UENF,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localizada, na Av. Alberto Lamego 2000, 28.013-602 em Campos, Rio de Janeiro, Brasil, neste ato representada pelo seu Reitor Prof</w:t>
            </w:r>
            <w:r w:rsidR="00481C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Dr</w:t>
            </w:r>
            <w:r w:rsidR="00481C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81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Rosana Rodrigues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assinam este Acordo para implementar cooperação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inter-institucional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 cooperação entre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e a UENF doravante designados por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cujo objeto deste Acordo está sujeito às leis e normas vigentes na Republica Federativa do Brasil, deve ser realizado em estrita conformidade com os termos e condições previstas e acordadas por ambas as Partes. Firmam o presente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ACORDO DE COOPERAÇÃO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conformidade com as cláusulas que seguem: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As instituições de ensino superior têm o compromisso e a necessidade de elevar o nível científico, docente e de pesquisa de seus alunos e dos profissionais de sua zona de influência, mediante a especialização e a atualização de seus conhecimentos;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A integração da instituição de ensino superior com outra instituição é um passo importante para difundir a ciência, a arte e a tecnologia e melhorar as fortalezas e oportunidades de cada uma destas;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Manifestando a vontade comum de facilitar e encorajar a cooperação entre as partes, subscrevem o seguinte:</w:t>
            </w:r>
          </w:p>
          <w:p w:rsidR="00FC7BFF" w:rsidRDefault="00FC7BFF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Cláusula I - Objeto do Acordo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presente Acordo de Cooperação tem por objetivo unir os esforços acadêmicos, científicos, tecnológicos e humanos comuns, para o desenvolvimento das atividades de cooperação interinstitucional nos seguintes aspectos:</w:t>
            </w:r>
          </w:p>
          <w:p w:rsidR="00FC7BFF" w:rsidRDefault="00EE4B25">
            <w:pPr>
              <w:spacing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Mobilidade acadêmica de estudantes e funcionários - intercâmbio acadêmico;</w:t>
            </w:r>
          </w:p>
          <w:p w:rsidR="00FC7BFF" w:rsidRDefault="00EE4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Oferta conjunta de programas de educação continuada, tais como: cursos, seminários de caráter acadêmico, pedagógico ou disciplinar de formação e aperfeiçoamento em línguas;</w:t>
            </w:r>
          </w:p>
          <w:p w:rsidR="00FC7BFF" w:rsidRDefault="00FC7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spacing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 Realização de cadeiras acadêmicas conjuntas nos currículos;</w:t>
            </w:r>
          </w:p>
          <w:p w:rsidR="00FC7BFF" w:rsidRDefault="00EE4B25">
            <w:pPr>
              <w:spacing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 A extensão dos programas de ensino universitário, graduação e pós-graduação, devidamente aprovados, às áreas acordadas pelas partes, considerando o cumprimento dos requisitos legais e a assinatura dos respectivos convênios específicos;</w:t>
            </w:r>
          </w:p>
          <w:p w:rsidR="00FC7BFF" w:rsidRDefault="00EE4B25">
            <w:pPr>
              <w:spacing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 O desenvolvimento conjunto de projetos e ações de pesquisa e extensão;</w:t>
            </w:r>
          </w:p>
          <w:p w:rsidR="00FC7BFF" w:rsidRDefault="00EE4B25" w:rsidP="005F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f) Intercâmbio de patrimônio </w:t>
            </w:r>
          </w:p>
          <w:p w:rsidR="00FC7BFF" w:rsidRDefault="00FC7BFF" w:rsidP="005F4330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II - Âmbito de aplicação</w:t>
            </w:r>
          </w:p>
          <w:p w:rsidR="00FC7BFF" w:rsidRDefault="00EE4B25" w:rsidP="005F4330">
            <w:pPr>
              <w:spacing w:before="28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o desenvolvimento de ações de cooperação acordadas na Cláusula Primeira, a UENF e a ___________________ poderão elaborar os programas e projetos, os quais tramitarão de acordo com a modalidade de convênios específicos, respeitando igualmente as competências de cada Parte.</w:t>
            </w:r>
          </w:p>
          <w:p w:rsidR="00FC7BFF" w:rsidRDefault="00FC7BFF" w:rsidP="005F4330">
            <w:pPr>
              <w:spacing w:before="28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III - Plano de trabalho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o alcance do objeto pactuado, avençam as Partes pela elaboração de termos aditivos com seus respectivos planos de trabalho, elaborados em regime de complementariedade, que passarão a fazer parte integrante deste acordo, independentemente de transcrição.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PARÁGRAFO ÚNICO – Todo Plano de Trabalho deverá conter as seguintes informações, no mínimo:</w:t>
            </w:r>
          </w:p>
          <w:p w:rsidR="005F4330" w:rsidRDefault="005F4330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330" w:rsidRDefault="005F4330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numPr>
                <w:ilvl w:val="0"/>
                <w:numId w:val="1"/>
              </w:numPr>
              <w:spacing w:befor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Identificação do objeto a ser executado;</w:t>
            </w:r>
          </w:p>
          <w:p w:rsidR="00FC7BFF" w:rsidRDefault="00EE4B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Metas a serem atingidas;</w:t>
            </w:r>
          </w:p>
          <w:p w:rsidR="00FC7BFF" w:rsidRDefault="00EE4B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Etapas ou fases de execução;</w:t>
            </w:r>
          </w:p>
          <w:p w:rsidR="00FC7BFF" w:rsidRDefault="00EE4B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 de aplicação dos recursos financeiros, se for o caso;</w:t>
            </w:r>
          </w:p>
          <w:p w:rsidR="00FC7BFF" w:rsidRDefault="00EE4B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Cronograma de Desembolso, se for o caso;</w:t>
            </w:r>
          </w:p>
          <w:p w:rsidR="00FC7BFF" w:rsidRDefault="00EE4B25" w:rsidP="005F433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Previsão de início e fim da execução do objeto, bem como a conclusão das etapas ou fases programadas.</w:t>
            </w:r>
          </w:p>
          <w:p w:rsidR="005F4330" w:rsidRDefault="005F4330" w:rsidP="005F433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IV - Encargos financeiros</w:t>
            </w:r>
          </w:p>
          <w:p w:rsidR="00FC7BFF" w:rsidRPr="005F4330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haverá repasse de recursos financeiros entre as partes.</w:t>
            </w:r>
          </w:p>
          <w:p w:rsidR="005F4330" w:rsidRPr="005F4330" w:rsidRDefault="005F4330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V - Entrada em vigor e duração</w:t>
            </w:r>
          </w:p>
          <w:p w:rsidR="005F4330" w:rsidRPr="00260FE3" w:rsidRDefault="005F4330" w:rsidP="005F43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0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 prazo de vigência deste Acordo de Cooperação Técnica será de </w:t>
            </w:r>
            <w:proofErr w:type="gramStart"/>
            <w:r w:rsidRPr="00260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  <w:proofErr w:type="gramEnd"/>
            <w:r w:rsidRPr="00260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(cinco)  anos a partir da assinatura, podendo ser prorrogado, mediante a prorrogação de prazo.</w:t>
            </w:r>
          </w:p>
          <w:p w:rsidR="005F4330" w:rsidRPr="005F4330" w:rsidRDefault="005F4330" w:rsidP="005F4330">
            <w:pPr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FC7BFF" w:rsidRPr="005F4330" w:rsidRDefault="00FC7BFF" w:rsidP="005F4330">
            <w:pPr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FC7BFF" w:rsidRPr="00260FE3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VI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F4330" w:rsidRPr="00260F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Alterações</w:t>
            </w:r>
          </w:p>
          <w:p w:rsidR="00FC7BFF" w:rsidRDefault="005F4330" w:rsidP="005F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 presente Acordo poderá ser alterado, no todo ou em parte, mediante termo alterado, desde que mantenha o seu objeto</w:t>
            </w:r>
            <w:r w:rsidRPr="005F43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4330" w:rsidRDefault="005F4330" w:rsidP="005F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VII - Resolução de diferenças</w:t>
            </w:r>
          </w:p>
          <w:p w:rsidR="00FC7BFF" w:rsidRDefault="00EE4B25" w:rsidP="005F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diferenças que possam surgir da interpretação e execução do presente Acordo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Cooperação serão resolvidos pelas partes mediante negociação amigável.</w:t>
            </w:r>
          </w:p>
          <w:p w:rsidR="005F4330" w:rsidRDefault="005F4330" w:rsidP="005F4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7BFF" w:rsidRPr="00260FE3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Cláusula VIII - </w:t>
            </w:r>
            <w:r w:rsidRPr="00260F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Denúncia e término</w:t>
            </w:r>
          </w:p>
          <w:p w:rsidR="005F4330" w:rsidRPr="00260FE3" w:rsidRDefault="005F4330" w:rsidP="005F4330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0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 presente Acordo de Cooperação Técnica será extinto:</w:t>
            </w:r>
          </w:p>
          <w:p w:rsidR="005F4330" w:rsidRPr="00260FE3" w:rsidRDefault="005F4330" w:rsidP="005F4330">
            <w:pPr>
              <w:pStyle w:val="PargrafodaLista"/>
              <w:numPr>
                <w:ilvl w:val="0"/>
                <w:numId w:val="2"/>
              </w:num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60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</w:t>
            </w:r>
            <w:proofErr w:type="gramEnd"/>
            <w:r w:rsidRPr="00260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advento do termo final, sem que os partícipes tenham até então firmado aditivo para renová-lo;</w:t>
            </w:r>
          </w:p>
          <w:p w:rsidR="005F4330" w:rsidRPr="005F4330" w:rsidRDefault="005F4330" w:rsidP="005F4330">
            <w:pPr>
              <w:pStyle w:val="PargrafodaLista"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FE3" w:rsidRDefault="005F4330" w:rsidP="005F4330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0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b) por denúncia de qualquer dos participantes, não tendo mais interesse na manutenção da parceria, notificando o parceiro com antecedência mínima de 90</w:t>
            </w:r>
            <w:r w:rsidR="00260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(noventa)</w:t>
            </w:r>
            <w:r w:rsidRPr="00260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dias;</w:t>
            </w:r>
          </w:p>
          <w:p w:rsidR="005F4330" w:rsidRPr="00260FE3" w:rsidRDefault="005F4330" w:rsidP="005F4330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2" w:name="_GoBack"/>
            <w:bookmarkEnd w:id="2"/>
            <w:r w:rsidRPr="00260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c) por consenso dos participantes antes do advento do termo final de vigência, devendo ser devidamente formalizado; </w:t>
            </w:r>
            <w:proofErr w:type="gramStart"/>
            <w:r w:rsidRPr="00260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</w:t>
            </w:r>
            <w:proofErr w:type="gramEnd"/>
          </w:p>
          <w:p w:rsidR="00FC7BFF" w:rsidRPr="00260FE3" w:rsidRDefault="005F4330" w:rsidP="005F4330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0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d) por rescisão por descumprimento.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IX – Do foro</w:t>
            </w:r>
          </w:p>
          <w:p w:rsidR="00FC7BFF" w:rsidRPr="0079660A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dirimir questões decorrentes deste acordo, que não possam ser resolvidas através de mútuos entendimentos de medição administrativa, elegem os convenentes o foro da Comarca de Campos dos Goytacazes/ RJ, renunciando as partes a qualquer outro, por mais privilegiado que seja.</w:t>
            </w:r>
          </w:p>
          <w:p w:rsidR="0079660A" w:rsidRPr="0079660A" w:rsidRDefault="0079660A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X - Disposições finais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questões não expressamente previstas no texto do presente Acordo serão resolvidas conjuntamente pelas Partes.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pessoa de contato para este Acordo de Cooperação será ___________________________ </w:t>
            </w:r>
            <w:r w:rsidR="00481C53">
              <w:rPr>
                <w:rFonts w:ascii="Times New Roman" w:eastAsia="Times New Roman" w:hAnsi="Times New Roman" w:cs="Times New Roman"/>
                <w:sz w:val="24"/>
                <w:szCs w:val="24"/>
              </w:rPr>
              <w:t>(nome e função), representando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</w:t>
            </w:r>
            <w:r w:rsidR="00481C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Dr</w:t>
            </w:r>
            <w:r w:rsidR="00481C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81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Rosana Rodrigues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qualidade de Reitor</w:t>
            </w:r>
            <w:r w:rsidR="00481C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representando a UENF.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Caberá à UENF a publicação de extrato do Acordo em DOERJ, o envio de cópias à SECTI e ao TCERJ e lançamento de dados no SIGFIS.</w:t>
            </w:r>
          </w:p>
          <w:p w:rsidR="00FC7BFF" w:rsidRDefault="00EE4B25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 por estarem avençados e juntos, firmam as partes o presente Instrumento em 02 (duas) vias de igual forma, teor e valia.</w:t>
            </w:r>
          </w:p>
          <w:p w:rsidR="00FC7BFF" w:rsidRDefault="00EE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882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</w:tc>
      </w:tr>
    </w:tbl>
    <w:p w:rsidR="00FC7BFF" w:rsidRDefault="00FC7BFF">
      <w:pPr>
        <w:tabs>
          <w:tab w:val="left" w:pos="851"/>
          <w:tab w:val="left" w:pos="8820"/>
          <w:tab w:val="left" w:pos="9360"/>
        </w:tabs>
        <w:spacing w:line="276" w:lineRule="auto"/>
        <w:ind w:firstLine="1260"/>
        <w:rPr>
          <w:rFonts w:ascii="Times New Roman" w:eastAsia="Times New Roman" w:hAnsi="Times New Roman" w:cs="Times New Roman"/>
        </w:rPr>
      </w:pPr>
    </w:p>
    <w:p w:rsidR="00FC7BFF" w:rsidRDefault="00EE4B25">
      <w:pPr>
        <w:tabs>
          <w:tab w:val="left" w:pos="851"/>
          <w:tab w:val="left" w:pos="8820"/>
          <w:tab w:val="left" w:pos="9360"/>
        </w:tabs>
        <w:spacing w:line="276" w:lineRule="auto"/>
        <w:ind w:firstLine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Campos dos Goytacazes, ______de ____________de </w:t>
      </w:r>
      <w:proofErr w:type="gramStart"/>
      <w:r>
        <w:rPr>
          <w:rFonts w:ascii="Times New Roman" w:eastAsia="Times New Roman" w:hAnsi="Times New Roman" w:cs="Times New Roman"/>
        </w:rPr>
        <w:t>202X</w:t>
      </w:r>
      <w:proofErr w:type="gramEnd"/>
    </w:p>
    <w:p w:rsidR="00FC7BFF" w:rsidRDefault="00FC7BFF">
      <w:pPr>
        <w:tabs>
          <w:tab w:val="left" w:pos="8820"/>
        </w:tabs>
        <w:spacing w:line="276" w:lineRule="auto"/>
        <w:rPr>
          <w:sz w:val="10"/>
        </w:rPr>
      </w:pPr>
    </w:p>
    <w:p w:rsidR="0079660A" w:rsidRDefault="0079660A">
      <w:pPr>
        <w:tabs>
          <w:tab w:val="left" w:pos="8820"/>
        </w:tabs>
        <w:spacing w:line="276" w:lineRule="auto"/>
        <w:rPr>
          <w:sz w:val="10"/>
        </w:rPr>
      </w:pPr>
    </w:p>
    <w:p w:rsidR="0079660A" w:rsidRDefault="0079660A">
      <w:pPr>
        <w:tabs>
          <w:tab w:val="left" w:pos="8820"/>
        </w:tabs>
        <w:spacing w:line="276" w:lineRule="auto"/>
        <w:rPr>
          <w:sz w:val="10"/>
        </w:rPr>
      </w:pPr>
    </w:p>
    <w:p w:rsidR="00FC7BFF" w:rsidRPr="0079660A" w:rsidRDefault="0079660A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10"/>
        </w:rPr>
      </w:pPr>
      <w:r>
        <w:rPr>
          <w:rFonts w:ascii="Times New Roman" w:eastAsia="Times New Roman" w:hAnsi="Times New Roman" w:cs="Times New Roman"/>
          <w:b/>
          <w:sz w:val="10"/>
        </w:rPr>
        <w:t xml:space="preserve">                 _______________</w:t>
      </w:r>
      <w:r w:rsidR="00EE4B25" w:rsidRPr="0079660A">
        <w:rPr>
          <w:rFonts w:ascii="Times New Roman" w:eastAsia="Times New Roman" w:hAnsi="Times New Roman" w:cs="Times New Roman"/>
          <w:b/>
          <w:sz w:val="10"/>
        </w:rPr>
        <w:t>______________________________</w:t>
      </w:r>
      <w:r w:rsidR="00EE4B25" w:rsidRPr="0079660A">
        <w:rPr>
          <w:rFonts w:ascii="Times New Roman" w:eastAsia="Times New Roman" w:hAnsi="Times New Roman" w:cs="Times New Roman"/>
          <w:b/>
          <w:sz w:val="10"/>
        </w:rPr>
        <w:tab/>
      </w:r>
      <w:r w:rsidR="00EE4B25" w:rsidRPr="0079660A">
        <w:rPr>
          <w:rFonts w:ascii="Times New Roman" w:eastAsia="Times New Roman" w:hAnsi="Times New Roman" w:cs="Times New Roman"/>
          <w:b/>
          <w:sz w:val="10"/>
        </w:rPr>
        <w:tab/>
      </w:r>
      <w:r w:rsidR="00EE4B25" w:rsidRPr="0079660A">
        <w:rPr>
          <w:rFonts w:ascii="Times New Roman" w:eastAsia="Times New Roman" w:hAnsi="Times New Roman" w:cs="Times New Roman"/>
          <w:b/>
          <w:sz w:val="10"/>
        </w:rPr>
        <w:tab/>
      </w:r>
      <w:r w:rsidR="00EE4B25" w:rsidRPr="0079660A">
        <w:rPr>
          <w:rFonts w:ascii="Times New Roman" w:eastAsia="Times New Roman" w:hAnsi="Times New Roman" w:cs="Times New Roman"/>
          <w:b/>
          <w:sz w:val="10"/>
        </w:rPr>
        <w:tab/>
        <w:t>_________</w:t>
      </w:r>
      <w:r>
        <w:rPr>
          <w:rFonts w:ascii="Times New Roman" w:eastAsia="Times New Roman" w:hAnsi="Times New Roman" w:cs="Times New Roman"/>
          <w:b/>
          <w:sz w:val="10"/>
        </w:rPr>
        <w:t>__________________________________________________</w:t>
      </w:r>
      <w:r w:rsidR="00EE4B25" w:rsidRPr="0079660A">
        <w:rPr>
          <w:rFonts w:ascii="Times New Roman" w:eastAsia="Times New Roman" w:hAnsi="Times New Roman" w:cs="Times New Roman"/>
          <w:b/>
          <w:sz w:val="10"/>
        </w:rPr>
        <w:t>_______________</w:t>
      </w:r>
    </w:p>
    <w:p w:rsidR="00FC7BFF" w:rsidRDefault="00EE4B25">
      <w:pPr>
        <w:widowControl w:val="0"/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481C53">
        <w:rPr>
          <w:rFonts w:ascii="Times New Roman" w:eastAsia="Times New Roman" w:hAnsi="Times New Roman" w:cs="Times New Roman"/>
          <w:b/>
        </w:rPr>
        <w:t xml:space="preserve">        Rosana Rodrigues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Reitor ou Representante Legal                                                                                 </w:t>
      </w:r>
    </w:p>
    <w:p w:rsidR="00FC7BFF" w:rsidRDefault="00EE4B25">
      <w:pPr>
        <w:widowControl w:val="0"/>
        <w:spacing w:line="276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Reitor</w:t>
      </w:r>
      <w:r w:rsidR="00481C53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– UENF</w:t>
      </w:r>
    </w:p>
    <w:sectPr w:rsidR="00FC7BFF">
      <w:headerReference w:type="default" r:id="rId9"/>
      <w:footerReference w:type="default" r:id="rId10"/>
      <w:pgSz w:w="11906" w:h="16838"/>
      <w:pgMar w:top="709" w:right="992" w:bottom="567" w:left="1276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9" w:rsidRDefault="00B26BA9">
      <w:r>
        <w:separator/>
      </w:r>
    </w:p>
  </w:endnote>
  <w:endnote w:type="continuationSeparator" w:id="0">
    <w:p w:rsidR="00B26BA9" w:rsidRDefault="00B2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FF" w:rsidRDefault="00FC7B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7"/>
      <w:tblW w:w="9354" w:type="dxa"/>
      <w:tblInd w:w="-414" w:type="dxa"/>
      <w:tblLayout w:type="fixed"/>
      <w:tblLook w:val="0400" w:firstRow="0" w:lastRow="0" w:firstColumn="0" w:lastColumn="0" w:noHBand="0" w:noVBand="1"/>
    </w:tblPr>
    <w:tblGrid>
      <w:gridCol w:w="1515"/>
      <w:gridCol w:w="7839"/>
    </w:tblGrid>
    <w:tr w:rsidR="00FC7BFF">
      <w:trPr>
        <w:trHeight w:val="983"/>
      </w:trPr>
      <w:tc>
        <w:tcPr>
          <w:tcW w:w="1515" w:type="dxa"/>
          <w:shd w:val="clear" w:color="auto" w:fill="auto"/>
          <w:vAlign w:val="center"/>
        </w:tcPr>
        <w:p w:rsidR="00FC7BFF" w:rsidRDefault="00EE4B25">
          <w:pPr>
            <w:tabs>
              <w:tab w:val="center" w:pos="4419"/>
              <w:tab w:val="right" w:pos="8838"/>
            </w:tabs>
            <w:spacing w:before="120"/>
          </w:pPr>
          <w:r>
            <w:rPr>
              <w:noProof/>
              <w:sz w:val="16"/>
              <w:szCs w:val="16"/>
            </w:rPr>
            <w:drawing>
              <wp:inline distT="0" distB="0" distL="114300" distR="114300">
                <wp:extent cx="723900" cy="581025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9" w:type="dxa"/>
          <w:shd w:val="clear" w:color="auto" w:fill="auto"/>
          <w:vAlign w:val="center"/>
        </w:tcPr>
        <w:p w:rsidR="00FC7BFF" w:rsidRDefault="00EE4B25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Av. Alberto Lamego, 2000 Parque Califórnia, Campos dos Goytacazes, RJ, </w:t>
          </w:r>
          <w:proofErr w:type="spell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>Brazil</w:t>
          </w:r>
          <w:proofErr w:type="spellEnd"/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 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28013-602 Tel.: (22) 2748-6004e.mail: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assaii@uenf.br</w:t>
            </w:r>
          </w:hyperlink>
        </w:p>
        <w:p w:rsidR="00FC7BFF" w:rsidRDefault="00FC7BFF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</w:tbl>
  <w:p w:rsidR="00FC7BFF" w:rsidRDefault="00EE4B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>
          <wp:extent cx="1362075" cy="62865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9" w:rsidRDefault="00B26BA9">
      <w:r>
        <w:separator/>
      </w:r>
    </w:p>
  </w:footnote>
  <w:footnote w:type="continuationSeparator" w:id="0">
    <w:p w:rsidR="00B26BA9" w:rsidRDefault="00B2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FF" w:rsidRDefault="00FC7B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b/>
      </w:rPr>
    </w:pPr>
  </w:p>
  <w:tbl>
    <w:tblPr>
      <w:tblStyle w:val="a6"/>
      <w:tblW w:w="9322" w:type="dxa"/>
      <w:tblInd w:w="0" w:type="dxa"/>
      <w:tblLayout w:type="fixed"/>
      <w:tblLook w:val="0400" w:firstRow="0" w:lastRow="0" w:firstColumn="0" w:lastColumn="0" w:noHBand="0" w:noVBand="1"/>
    </w:tblPr>
    <w:tblGrid>
      <w:gridCol w:w="9322"/>
    </w:tblGrid>
    <w:tr w:rsidR="00FC7BFF">
      <w:trPr>
        <w:trHeight w:val="701"/>
      </w:trPr>
      <w:tc>
        <w:tcPr>
          <w:tcW w:w="9322" w:type="dxa"/>
          <w:shd w:val="clear" w:color="auto" w:fill="auto"/>
        </w:tcPr>
        <w:p w:rsidR="00FC7BFF" w:rsidRDefault="00EE4B25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0</wp:posOffset>
                </wp:positionV>
                <wp:extent cx="1762125" cy="457200"/>
                <wp:effectExtent l="0" t="0" r="0" b="0"/>
                <wp:wrapSquare wrapText="bothSides" distT="0" distB="0" distL="114300" distR="114300"/>
                <wp:docPr id="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FC7BFF">
      <w:trPr>
        <w:trHeight w:val="910"/>
      </w:trPr>
      <w:tc>
        <w:tcPr>
          <w:tcW w:w="9322" w:type="dxa"/>
          <w:shd w:val="clear" w:color="auto" w:fill="auto"/>
        </w:tcPr>
        <w:p w:rsidR="00FC7BFF" w:rsidRDefault="00EE4B25">
          <w:pPr>
            <w:spacing w:line="22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Secretaria de Estado de Ciência, Tecnologia e Inovação</w:t>
          </w:r>
        </w:p>
        <w:p w:rsidR="00FC7BFF" w:rsidRDefault="00EE4B25">
          <w:pPr>
            <w:spacing w:line="22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Universidade Estadual do Norte Fluminense Darcy Ribeiro</w:t>
          </w:r>
        </w:p>
        <w:p w:rsidR="00FC7BFF" w:rsidRDefault="00EE4B25">
          <w:pPr>
            <w:tabs>
              <w:tab w:val="left" w:pos="6720"/>
            </w:tabs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Assessoria de Assuntos Internacionais e Interinstitucionais</w:t>
          </w:r>
        </w:p>
      </w:tc>
    </w:tr>
  </w:tbl>
  <w:p w:rsidR="00FC7BFF" w:rsidRDefault="00FC7B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165C"/>
    <w:multiLevelType w:val="multilevel"/>
    <w:tmpl w:val="F4761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1845667"/>
    <w:multiLevelType w:val="hybridMultilevel"/>
    <w:tmpl w:val="3F8E9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FF"/>
    <w:rsid w:val="001E3460"/>
    <w:rsid w:val="00260FE3"/>
    <w:rsid w:val="00481C53"/>
    <w:rsid w:val="005F4330"/>
    <w:rsid w:val="0079660A"/>
    <w:rsid w:val="00B26BA9"/>
    <w:rsid w:val="00EE4B25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eastAsia="Arial" w:hAnsi="Arial" w:cs="Arial"/>
      <w:i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BC9"/>
    <w:rPr>
      <w:rFonts w:ascii="Tahoma" w:hAnsi="Tahoma" w:cs="Tahoma"/>
      <w:sz w:val="16"/>
      <w:szCs w:val="16"/>
    </w:r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5F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eastAsia="Arial" w:hAnsi="Arial" w:cs="Arial"/>
      <w:i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BC9"/>
    <w:rPr>
      <w:rFonts w:ascii="Tahoma" w:hAnsi="Tahoma" w:cs="Tahoma"/>
      <w:sz w:val="16"/>
      <w:szCs w:val="16"/>
    </w:r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5F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assaii@uenf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AnN5IWSFz+nyIx+x7uae1eHpkw==">AMUW2mVQ5VLPzuDjw7O2EttTxUOBLJBwX5qFkqvMq9dAWaZvjF/I74lkfwgHk7XfIVl5N0LOIZKpYvA4jSJMVYn+VE2S3VZUikGGGYcwBcrDBseP7Socj3Ap38h2m8+JxYxB0vD9IH5fd527F5kW12Sc/9itQU/XeodYpeoLLDAFV+cuTyf96cKi0N0f4f/0OWbAAcLSczyHGVHdXS6khck+GhvCpXKcPmDl2fX04qTbHVO8I6ZZUt3XsadgRrBdyVzsryBbCbDuzpONpDDaxNI/e0fkZ+fK/iH5+PhbYDNaVNlbW6gGdyXl8IxTNzGxqXvGu8wzvB+wNmpfOd1IvJZM1QYhgL4KdcrBHKIaTH8QazkjfbXl6COyIwLwRBJ7QNl0+GCyVM2c0FdqHv5eyozsrKl+t0kp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959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GINFO</cp:lastModifiedBy>
  <cp:revision>4</cp:revision>
  <dcterms:created xsi:type="dcterms:W3CDTF">2021-09-21T12:12:00Z</dcterms:created>
  <dcterms:modified xsi:type="dcterms:W3CDTF">2024-07-10T18:40:00Z</dcterms:modified>
</cp:coreProperties>
</file>