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613D5012"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5528B3">
        <w:rPr>
          <w:rFonts w:ascii="Arial" w:hAnsi="Arial" w:cs="Arial"/>
          <w:b/>
          <w:iCs/>
          <w:color w:val="000000" w:themeColor="text1"/>
          <w:sz w:val="20"/>
          <w:szCs w:val="20"/>
        </w:rPr>
        <w:t>n° 003</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578D24C7"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BB74D2" w:rsidRPr="00A57429">
        <w:rPr>
          <w:rFonts w:ascii="Arial" w:hAnsi="Arial" w:cs="Arial"/>
          <w:b/>
          <w:sz w:val="20"/>
          <w:szCs w:val="20"/>
        </w:rPr>
        <w:t xml:space="preserve">quisição de </w:t>
      </w:r>
      <w:r w:rsidR="001736ED">
        <w:rPr>
          <w:rFonts w:ascii="Arial" w:hAnsi="Arial" w:cs="Arial"/>
          <w:b/>
          <w:sz w:val="20"/>
          <w:szCs w:val="20"/>
        </w:rPr>
        <w:t>câmeras e lentes fotográficas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11541AA0"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1736ED">
        <w:rPr>
          <w:rFonts w:ascii="Arial" w:hAnsi="Arial" w:cs="Arial"/>
          <w:b/>
          <w:sz w:val="20"/>
          <w:szCs w:val="20"/>
        </w:rPr>
        <w:t>525.110,44</w:t>
      </w:r>
      <w:r w:rsidR="00B74D05" w:rsidRPr="00A57429">
        <w:rPr>
          <w:rFonts w:ascii="Arial" w:hAnsi="Arial" w:cs="Arial"/>
          <w:b/>
          <w:sz w:val="20"/>
          <w:szCs w:val="20"/>
        </w:rPr>
        <w:t xml:space="preserve"> </w:t>
      </w:r>
      <w:r w:rsidR="002A6264" w:rsidRPr="00A57429">
        <w:rPr>
          <w:rFonts w:ascii="Arial" w:hAnsi="Arial" w:cs="Arial"/>
          <w:b/>
          <w:sz w:val="20"/>
          <w:szCs w:val="20"/>
        </w:rPr>
        <w:t>(</w:t>
      </w:r>
      <w:r w:rsidR="001736ED">
        <w:rPr>
          <w:rFonts w:ascii="Arial" w:hAnsi="Arial" w:cs="Arial"/>
          <w:b/>
          <w:sz w:val="20"/>
          <w:szCs w:val="20"/>
        </w:rPr>
        <w:t>Quinhentos e vinte e cinco</w:t>
      </w:r>
      <w:r w:rsidR="00B74D05" w:rsidRPr="00A57429">
        <w:rPr>
          <w:rFonts w:ascii="Arial" w:hAnsi="Arial" w:cs="Arial"/>
          <w:b/>
          <w:sz w:val="20"/>
          <w:szCs w:val="20"/>
        </w:rPr>
        <w:t xml:space="preserve"> mil, cento </w:t>
      </w:r>
      <w:r w:rsidR="001736ED">
        <w:rPr>
          <w:rFonts w:ascii="Arial" w:hAnsi="Arial" w:cs="Arial"/>
          <w:b/>
          <w:sz w:val="20"/>
          <w:szCs w:val="20"/>
        </w:rPr>
        <w:t>e dez reais e quarenta e quatro</w:t>
      </w:r>
      <w:r w:rsidR="00B74D05" w:rsidRPr="00A57429">
        <w:rPr>
          <w:rFonts w:ascii="Arial" w:hAnsi="Arial" w:cs="Arial"/>
          <w:b/>
          <w:sz w:val="20"/>
          <w:szCs w:val="20"/>
        </w:rPr>
        <w:t xml:space="preserve"> 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para o corrente exercício de 2024:</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31729B59" w:rsidR="00675DEB" w:rsidRPr="00A57429" w:rsidRDefault="00B74D05"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rPr>
              <w:t>12.122.0002.2016</w:t>
            </w:r>
          </w:p>
        </w:tc>
        <w:tc>
          <w:tcPr>
            <w:tcW w:w="2835" w:type="dxa"/>
            <w:tcBorders>
              <w:top w:val="single" w:sz="12" w:space="0" w:color="auto"/>
            </w:tcBorders>
          </w:tcPr>
          <w:p w14:paraId="069461B4" w14:textId="01C14D64" w:rsidR="00675DEB" w:rsidRPr="00A57429" w:rsidRDefault="002A6264"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rPr>
              <w:t>449052-</w:t>
            </w:r>
            <w:r w:rsidR="00B74D05" w:rsidRPr="00A57429">
              <w:rPr>
                <w:rFonts w:ascii="Arial" w:hAnsi="Arial" w:cs="Arial"/>
                <w:b/>
                <w:sz w:val="20"/>
                <w:szCs w:val="20"/>
              </w:rPr>
              <w:t>17</w:t>
            </w:r>
          </w:p>
        </w:tc>
        <w:tc>
          <w:tcPr>
            <w:tcW w:w="1417" w:type="dxa"/>
            <w:tcBorders>
              <w:top w:val="single" w:sz="12" w:space="0" w:color="auto"/>
            </w:tcBorders>
          </w:tcPr>
          <w:p w14:paraId="0574EE84" w14:textId="1635EE9D" w:rsidR="00675DEB" w:rsidRPr="00A57429" w:rsidRDefault="002A6264"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rPr>
              <w:t>1.500.</w:t>
            </w:r>
            <w:r w:rsidR="00B74D05" w:rsidRPr="00A57429">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03ED4D9F" w:rsidR="00675DEB" w:rsidRPr="00A57429" w:rsidRDefault="005528B3"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08</w:t>
            </w:r>
            <w:r w:rsidR="003B643F" w:rsidRPr="00A57429">
              <w:rPr>
                <w:rFonts w:ascii="Arial" w:hAnsi="Arial" w:cs="Arial"/>
                <w:b/>
                <w:sz w:val="20"/>
                <w:szCs w:val="20"/>
                <w:highlight w:val="yellow"/>
              </w:rPr>
              <w:t>/</w:t>
            </w:r>
            <w:r>
              <w:rPr>
                <w:rFonts w:ascii="Arial" w:hAnsi="Arial" w:cs="Arial"/>
                <w:b/>
                <w:sz w:val="20"/>
                <w:szCs w:val="20"/>
                <w:highlight w:val="yellow"/>
              </w:rPr>
              <w:t>04</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434B4019" w:rsidR="00675DEB" w:rsidRPr="00A57429" w:rsidRDefault="005528B3"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28</w:t>
            </w:r>
            <w:r w:rsidR="003B643F" w:rsidRPr="00A57429">
              <w:rPr>
                <w:rFonts w:ascii="Arial" w:hAnsi="Arial" w:cs="Arial"/>
                <w:b/>
                <w:sz w:val="20"/>
                <w:szCs w:val="20"/>
                <w:highlight w:val="yellow"/>
              </w:rPr>
              <w:t>/</w:t>
            </w:r>
            <w:r>
              <w:rPr>
                <w:rFonts w:ascii="Arial" w:hAnsi="Arial" w:cs="Arial"/>
                <w:b/>
                <w:sz w:val="20"/>
                <w:szCs w:val="20"/>
                <w:highlight w:val="yellow"/>
              </w:rPr>
              <w:t>04</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14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1129F4C6" w:rsidR="00675DEB" w:rsidRPr="00A57429" w:rsidRDefault="005528B3"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28</w:t>
            </w:r>
            <w:r w:rsidR="003B643F" w:rsidRPr="00A57429">
              <w:rPr>
                <w:rFonts w:ascii="Arial" w:hAnsi="Arial" w:cs="Arial"/>
                <w:b/>
                <w:sz w:val="20"/>
                <w:szCs w:val="20"/>
                <w:highlight w:val="yellow"/>
              </w:rPr>
              <w:t>/</w:t>
            </w:r>
            <w:r>
              <w:rPr>
                <w:rFonts w:ascii="Arial" w:hAnsi="Arial" w:cs="Arial"/>
                <w:b/>
                <w:sz w:val="20"/>
                <w:szCs w:val="20"/>
                <w:highlight w:val="yellow"/>
              </w:rPr>
              <w:t>04</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15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422C2DF0"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8B4243">
        <w:rPr>
          <w:rFonts w:ascii="Arial" w:hAnsi="Arial" w:cs="Arial"/>
          <w:b/>
          <w:color w:val="000000" w:themeColor="text1"/>
          <w:sz w:val="20"/>
          <w:szCs w:val="20"/>
        </w:rPr>
        <w:t xml:space="preserve">Lote </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33EB1C17" w14:textId="77777777" w:rsidR="008B4243" w:rsidRDefault="008B4243" w:rsidP="00CB7398">
      <w:pPr>
        <w:tabs>
          <w:tab w:val="left" w:pos="567"/>
        </w:tabs>
        <w:spacing w:before="120" w:after="120" w:line="360" w:lineRule="auto"/>
        <w:jc w:val="both"/>
        <w:rPr>
          <w:rFonts w:ascii="Arial" w:hAnsi="Arial" w:cs="Arial"/>
          <w:color w:val="5B5B5F"/>
          <w:sz w:val="20"/>
          <w:szCs w:val="20"/>
        </w:rPr>
      </w:pPr>
    </w:p>
    <w:p w14:paraId="1DA15B95" w14:textId="4A72A04A"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 xml:space="preserve">EDITAL DE PREGÃO ELETRÔNICO UENF </w:t>
      </w:r>
      <w:r w:rsidRPr="00A57429">
        <w:rPr>
          <w:rFonts w:ascii="Arial" w:hAnsi="Arial" w:cs="Arial"/>
          <w:b/>
          <w:iCs/>
          <w:color w:val="000000" w:themeColor="text1"/>
          <w:sz w:val="20"/>
          <w:szCs w:val="20"/>
        </w:rPr>
        <w:t xml:space="preserve"> n°</w:t>
      </w:r>
      <w:r w:rsidR="005528B3">
        <w:rPr>
          <w:rFonts w:ascii="Arial" w:hAnsi="Arial" w:cs="Arial"/>
          <w:b/>
          <w:iCs/>
          <w:color w:val="000000" w:themeColor="text1"/>
          <w:sz w:val="20"/>
          <w:szCs w:val="20"/>
        </w:rPr>
        <w:t xml:space="preserve"> 003</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41C4352B"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SEI-260002/00</w:t>
      </w:r>
      <w:r w:rsidR="008B4243">
        <w:rPr>
          <w:rFonts w:ascii="Arial" w:hAnsi="Arial" w:cs="Arial"/>
          <w:b/>
          <w:color w:val="000000"/>
          <w:sz w:val="20"/>
          <w:szCs w:val="20"/>
        </w:rPr>
        <w:t>6183</w:t>
      </w:r>
      <w:r w:rsidRPr="00DC7633">
        <w:rPr>
          <w:rFonts w:ascii="Arial" w:hAnsi="Arial" w:cs="Arial"/>
          <w:b/>
          <w:color w:val="000000"/>
          <w:sz w:val="20"/>
          <w:szCs w:val="20"/>
        </w:rPr>
        <w:t>/2024</w:t>
      </w:r>
    </w:p>
    <w:p w14:paraId="21A111D0" w14:textId="72249B4D" w:rsidR="00675DEB" w:rsidRPr="00A57429" w:rsidRDefault="00675DEB" w:rsidP="00CB7398">
      <w:pPr>
        <w:tabs>
          <w:tab w:val="left" w:pos="567"/>
        </w:tabs>
        <w:snapToGrid w:val="0"/>
        <w:spacing w:before="120" w:after="120" w:line="360" w:lineRule="auto"/>
        <w:jc w:val="both"/>
        <w:rPr>
          <w:rFonts w:ascii="Arial" w:eastAsia="Times New Roman" w:hAnsi="Arial" w:cs="Arial"/>
          <w:sz w:val="20"/>
          <w:szCs w:val="20"/>
        </w:rPr>
      </w:pPr>
      <w:r w:rsidRPr="00A57429">
        <w:rPr>
          <w:rFonts w:ascii="Arial" w:hAnsi="Arial" w:cs="Arial"/>
          <w:color w:val="000000"/>
          <w:sz w:val="20"/>
          <w:szCs w:val="20"/>
        </w:rPr>
        <w:t xml:space="preserve">Torna-se público que o </w:t>
      </w:r>
      <w:r w:rsidRPr="00A57429">
        <w:rPr>
          <w:rFonts w:ascii="Arial" w:hAnsi="Arial" w:cs="Arial"/>
          <w:b/>
          <w:color w:val="000000"/>
          <w:sz w:val="20"/>
          <w:szCs w:val="20"/>
        </w:rPr>
        <w:t>ESTADO DO RIO DE JANEIRO</w:t>
      </w:r>
      <w:r w:rsidRPr="00A57429">
        <w:rPr>
          <w:rFonts w:ascii="Arial" w:hAnsi="Arial" w:cs="Arial"/>
          <w:color w:val="000000"/>
          <w:sz w:val="20"/>
          <w:szCs w:val="20"/>
        </w:rPr>
        <w:t xml:space="preserve">, pela </w:t>
      </w:r>
      <w:r w:rsidRPr="00A57429">
        <w:rPr>
          <w:rFonts w:ascii="Arial" w:hAnsi="Arial" w:cs="Arial"/>
          <w:b/>
          <w:color w:val="000000"/>
          <w:sz w:val="20"/>
          <w:szCs w:val="20"/>
        </w:rPr>
        <w:t>UNIVERSIDADE ESTADUAL DO NORTE FLUMINENSE DARCY RIBEIRO (UENF)</w:t>
      </w:r>
      <w:r w:rsidRPr="00A57429">
        <w:rPr>
          <w:rFonts w:ascii="Arial" w:hAnsi="Arial" w:cs="Arial"/>
          <w:color w:val="000000"/>
          <w:sz w:val="20"/>
          <w:szCs w:val="20"/>
        </w:rPr>
        <w:t>, sediada</w:t>
      </w:r>
      <w:r w:rsidRPr="00A57429">
        <w:rPr>
          <w:rFonts w:ascii="Arial" w:hAnsi="Arial" w:cs="Arial"/>
          <w:sz w:val="20"/>
          <w:szCs w:val="20"/>
        </w:rPr>
        <w:t xml:space="preserve"> na Avenida Alberto Lamego, 2000, Parque Califórnia, CEP: 28.013-602, Campos dos Goytacazes/RJ</w:t>
      </w:r>
      <w:r w:rsidRPr="00A57429">
        <w:rPr>
          <w:rFonts w:ascii="Arial" w:hAnsi="Arial" w:cs="Arial"/>
          <w:color w:val="000000"/>
          <w:sz w:val="20"/>
          <w:szCs w:val="20"/>
        </w:rPr>
        <w:t xml:space="preserve">, realizará licitação, na modalidade </w:t>
      </w:r>
      <w:r w:rsidRPr="00A57429">
        <w:rPr>
          <w:rFonts w:ascii="Arial" w:hAnsi="Arial" w:cs="Arial"/>
          <w:b/>
          <w:color w:val="000000"/>
          <w:sz w:val="20"/>
          <w:szCs w:val="20"/>
        </w:rPr>
        <w:t>PREGÃO</w:t>
      </w:r>
      <w:r w:rsidRPr="00A57429">
        <w:rPr>
          <w:rFonts w:ascii="Arial" w:hAnsi="Arial" w:cs="Arial"/>
          <w:color w:val="000000"/>
          <w:sz w:val="20"/>
          <w:szCs w:val="20"/>
        </w:rPr>
        <w:t xml:space="preserve">, na forma </w:t>
      </w:r>
      <w:r w:rsidRPr="00A57429">
        <w:rPr>
          <w:rFonts w:ascii="Arial" w:hAnsi="Arial" w:cs="Arial"/>
          <w:b/>
          <w:color w:val="000000"/>
          <w:sz w:val="20"/>
          <w:szCs w:val="20"/>
        </w:rPr>
        <w:t>ELETRÔNICA</w:t>
      </w:r>
      <w:r w:rsidRPr="00A57429">
        <w:rPr>
          <w:rFonts w:ascii="Arial" w:hAnsi="Arial" w:cs="Arial"/>
          <w:color w:val="000000"/>
          <w:sz w:val="20"/>
          <w:szCs w:val="20"/>
        </w:rPr>
        <w:t>,</w:t>
      </w:r>
      <w:r w:rsidRPr="00A57429">
        <w:rPr>
          <w:rFonts w:ascii="Arial" w:eastAsia="Times New Roman" w:hAnsi="Arial" w:cs="Arial"/>
          <w:color w:val="000000"/>
          <w:sz w:val="20"/>
          <w:szCs w:val="20"/>
        </w:rPr>
        <w:t xml:space="preserve"> no modo de disputa </w:t>
      </w:r>
      <w:r w:rsidRPr="00A57429">
        <w:rPr>
          <w:rFonts w:ascii="Arial" w:eastAsia="Times New Roman" w:hAnsi="Arial" w:cs="Arial"/>
          <w:b/>
          <w:color w:val="000000"/>
          <w:sz w:val="20"/>
          <w:szCs w:val="20"/>
        </w:rPr>
        <w:t>ABERTO E FECHADO</w:t>
      </w:r>
      <w:r w:rsidRPr="00A57429">
        <w:rPr>
          <w:rFonts w:ascii="Arial" w:eastAsia="Times New Roman" w:hAnsi="Arial" w:cs="Arial"/>
          <w:color w:val="000000"/>
          <w:sz w:val="20"/>
          <w:szCs w:val="20"/>
        </w:rPr>
        <w:t xml:space="preserve">, com critério de julgamento pelo </w:t>
      </w:r>
      <w:r w:rsidRPr="00A57429">
        <w:rPr>
          <w:rFonts w:ascii="Arial" w:eastAsia="Times New Roman" w:hAnsi="Arial" w:cs="Arial"/>
          <w:b/>
          <w:color w:val="000000"/>
          <w:sz w:val="20"/>
          <w:szCs w:val="20"/>
        </w:rPr>
        <w:t>MENOR PREÇO</w:t>
      </w:r>
      <w:r w:rsidRPr="00A57429">
        <w:rPr>
          <w:rFonts w:ascii="Arial" w:eastAsia="Times New Roman" w:hAnsi="Arial" w:cs="Arial"/>
          <w:color w:val="000000"/>
          <w:sz w:val="20"/>
          <w:szCs w:val="20"/>
        </w:rPr>
        <w:t xml:space="preserve">, sob o regime de empreitada por </w:t>
      </w:r>
      <w:r w:rsidRPr="00A57429">
        <w:rPr>
          <w:rFonts w:ascii="Arial" w:eastAsia="Times New Roman" w:hAnsi="Arial" w:cs="Arial"/>
          <w:b/>
          <w:color w:val="000000"/>
          <w:sz w:val="20"/>
          <w:szCs w:val="20"/>
        </w:rPr>
        <w:t>PREÇO GLOBAL</w:t>
      </w:r>
      <w:r w:rsidR="00146DC0" w:rsidRPr="00A57429">
        <w:rPr>
          <w:rFonts w:ascii="Arial" w:eastAsia="Times New Roman" w:hAnsi="Arial" w:cs="Arial"/>
          <w:b/>
          <w:color w:val="000000"/>
          <w:sz w:val="20"/>
          <w:szCs w:val="20"/>
        </w:rPr>
        <w:t xml:space="preserve"> POR LOTE</w:t>
      </w:r>
      <w:r w:rsidRPr="00A57429">
        <w:rPr>
          <w:rFonts w:ascii="Arial" w:eastAsia="Times New Roman" w:hAnsi="Arial" w:cs="Arial"/>
          <w:color w:val="000000"/>
          <w:sz w:val="20"/>
          <w:szCs w:val="20"/>
        </w:rPr>
        <w:t xml:space="preserve">, </w:t>
      </w:r>
      <w:r w:rsidRPr="00A57429">
        <w:rPr>
          <w:rFonts w:ascii="Arial" w:hAnsi="Arial" w:cs="Arial"/>
          <w:color w:val="000000"/>
          <w:sz w:val="20"/>
          <w:szCs w:val="20"/>
        </w:rPr>
        <w:t xml:space="preserve">nos termos da </w:t>
      </w:r>
      <w:r w:rsidRPr="00A57429">
        <w:rPr>
          <w:rFonts w:ascii="Arial" w:hAnsi="Arial" w:cs="Arial"/>
          <w:sz w:val="20"/>
          <w:szCs w:val="20"/>
        </w:rPr>
        <w:t>Lei nº 14.133, de 2021 - Normas Gerais de Licitação e Contratação Pública, Decreto nº 48.778/2023 e legislação com aplicação subsidiária, no que couber e, ainda, de acordo com as condições estabelecidas neste Edital</w:t>
      </w:r>
      <w:r w:rsidRPr="00A57429">
        <w:rPr>
          <w:rFonts w:ascii="Arial" w:eastAsia="Times New Roman" w:hAnsi="Arial" w:cs="Arial"/>
          <w:sz w:val="20"/>
          <w:szCs w:val="20"/>
        </w:rPr>
        <w:t>.</w:t>
      </w:r>
    </w:p>
    <w:p w14:paraId="778F64DA" w14:textId="77777777" w:rsidR="006F0B96" w:rsidRPr="00A57429" w:rsidRDefault="006F0B96" w:rsidP="00CB7398">
      <w:pPr>
        <w:tabs>
          <w:tab w:val="left" w:pos="567"/>
        </w:tabs>
        <w:snapToGrid w:val="0"/>
        <w:spacing w:before="120" w:after="120" w:line="360" w:lineRule="auto"/>
        <w:jc w:val="both"/>
        <w:rPr>
          <w:rFonts w:ascii="Arial" w:eastAsia="Times New Roman"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3AE86AD3" w:rsidR="00675DEB" w:rsidRDefault="00675DEB" w:rsidP="00CB7398">
      <w:pPr>
        <w:pStyle w:val="Nivel2"/>
        <w:tabs>
          <w:tab w:val="left" w:pos="851"/>
        </w:tabs>
        <w:spacing w:line="360" w:lineRule="auto"/>
        <w:ind w:left="0" w:firstLine="0"/>
      </w:pPr>
      <w:r w:rsidRPr="00A57429">
        <w:t xml:space="preserve">O objeto da presente licitação é a </w:t>
      </w:r>
      <w:r w:rsidR="002509B2" w:rsidRPr="00A57429">
        <w:rPr>
          <w:b/>
        </w:rPr>
        <w:t xml:space="preserve">Aquisição de </w:t>
      </w:r>
      <w:r w:rsidR="008B4243">
        <w:rPr>
          <w:b/>
        </w:rPr>
        <w:t>câmeras e lentes fotográficas</w:t>
      </w:r>
      <w:r w:rsidR="002A6264" w:rsidRPr="00A57429">
        <w:rPr>
          <w:b/>
        </w:rPr>
        <w:t xml:space="preserve"> </w:t>
      </w:r>
      <w:r w:rsidR="008B4243">
        <w:rPr>
          <w:b/>
        </w:rPr>
        <w:t>para atender às necessidades do CCH, VILLA MARIA e ASCOM/</w:t>
      </w:r>
      <w:r w:rsidR="002509B2" w:rsidRPr="00A57429">
        <w:rPr>
          <w:b/>
        </w:rPr>
        <w:t>UENF</w:t>
      </w:r>
      <w:r w:rsidRPr="00A57429">
        <w:t xml:space="preserve">, no valor estimado total de contratação de </w:t>
      </w:r>
      <w:r w:rsidR="008B4243">
        <w:rPr>
          <w:b/>
        </w:rPr>
        <w:t>R$ 525.110,44</w:t>
      </w:r>
      <w:r w:rsidR="00F05266" w:rsidRPr="00A57429">
        <w:rPr>
          <w:b/>
        </w:rPr>
        <w:t xml:space="preserve"> (</w:t>
      </w:r>
      <w:r w:rsidR="008B4243">
        <w:rPr>
          <w:b/>
        </w:rPr>
        <w:t>Quinhentos e vinte e cinco</w:t>
      </w:r>
      <w:r w:rsidR="00F05266" w:rsidRPr="00A57429">
        <w:rPr>
          <w:b/>
        </w:rPr>
        <w:t xml:space="preserve"> mil, cento e </w:t>
      </w:r>
      <w:r w:rsidR="008B4243">
        <w:rPr>
          <w:b/>
        </w:rPr>
        <w:t>dez</w:t>
      </w:r>
      <w:r w:rsidR="00F05266" w:rsidRPr="00A57429">
        <w:rPr>
          <w:b/>
        </w:rPr>
        <w:t xml:space="preserve"> reais e </w:t>
      </w:r>
      <w:r w:rsidR="008B4243">
        <w:rPr>
          <w:b/>
        </w:rPr>
        <w:t>quarenta e quatro</w:t>
      </w:r>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1BC53BEE" w14:textId="3C20C47A"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em </w:t>
      </w:r>
      <w:r w:rsidR="00592AC3" w:rsidRPr="00A57429">
        <w:rPr>
          <w:color w:val="auto"/>
        </w:rPr>
        <w:t xml:space="preserve">lote único, formado por </w:t>
      </w:r>
      <w:r w:rsidR="008B4243">
        <w:rPr>
          <w:color w:val="auto"/>
        </w:rPr>
        <w:t>06</w:t>
      </w:r>
      <w:r w:rsidR="00592AC3" w:rsidRPr="00A57429">
        <w:rPr>
          <w:color w:val="auto"/>
        </w:rPr>
        <w:t xml:space="preserve"> (</w:t>
      </w:r>
      <w:r w:rsidR="008B4243">
        <w:rPr>
          <w:color w:val="auto"/>
        </w:rPr>
        <w:t>seis) itens</w:t>
      </w:r>
      <w:r w:rsidRPr="00A57429">
        <w:rPr>
          <w:color w:val="auto"/>
        </w:rPr>
        <w:t xml:space="preserve">, conforme ANEXO 2, </w:t>
      </w:r>
      <w:r w:rsidR="00592AC3" w:rsidRPr="00A57429">
        <w:rPr>
          <w:color w:val="auto"/>
        </w:rPr>
        <w:t>devendo o licitante oferecer proposta para todos os itens que o compõem.</w:t>
      </w:r>
    </w:p>
    <w:p w14:paraId="4E9FB3D0" w14:textId="77777777" w:rsidR="00C67D03" w:rsidRPr="00913E46" w:rsidRDefault="00C67D03" w:rsidP="00CB7398">
      <w:pPr>
        <w:pStyle w:val="Nivel2"/>
        <w:tabs>
          <w:tab w:val="left" w:pos="851"/>
        </w:tabs>
        <w:spacing w:line="360" w:lineRule="auto"/>
        <w:ind w:left="0" w:firstLine="0"/>
        <w:rPr>
          <w:color w:val="auto"/>
        </w:rPr>
      </w:pPr>
      <w:r w:rsidRPr="00913E46">
        <w:rPr>
          <w:color w:val="auto"/>
        </w:rPr>
        <w:t>Das condições de Garantia</w:t>
      </w:r>
    </w:p>
    <w:p w14:paraId="3FEB6C1B" w14:textId="7DA1C182" w:rsidR="00C67D03" w:rsidRPr="00913E46" w:rsidRDefault="00C67D03" w:rsidP="00CB7398">
      <w:pPr>
        <w:pStyle w:val="Nivel2"/>
        <w:numPr>
          <w:ilvl w:val="0"/>
          <w:numId w:val="0"/>
        </w:numPr>
        <w:tabs>
          <w:tab w:val="left" w:pos="851"/>
        </w:tabs>
        <w:spacing w:line="360" w:lineRule="auto"/>
        <w:rPr>
          <w:color w:val="auto"/>
        </w:rPr>
      </w:pPr>
      <w:r w:rsidRPr="00913E46">
        <w:rPr>
          <w:lang w:eastAsia="en-US"/>
        </w:rPr>
        <w:t>Garantia mínima de 12 (doze) meses, SEM CUSTOS PARA A CONTRATANTE, conforme Anexo A (Declaração de garantia e assistência técnica), a contar da entrega integral</w:t>
      </w:r>
      <w:r w:rsidR="002364E5" w:rsidRPr="00913E46">
        <w:rPr>
          <w:lang w:eastAsia="en-US"/>
        </w:rPr>
        <w:t>, instalação</w:t>
      </w:r>
      <w:r w:rsidRPr="00913E46">
        <w:rPr>
          <w:lang w:eastAsia="en-US"/>
        </w:rPr>
        <w:t xml:space="preserve"> e aceite do(s) equ</w:t>
      </w:r>
      <w:r w:rsidR="00047D9E" w:rsidRPr="00913E46">
        <w:rPr>
          <w:lang w:eastAsia="en-US"/>
        </w:rPr>
        <w:t>ipamento(s)</w:t>
      </w:r>
      <w:r w:rsidRPr="00913E46">
        <w:rPr>
          <w:lang w:eastAsia="en-US"/>
        </w:rPr>
        <w:t>.</w:t>
      </w:r>
    </w:p>
    <w:p w14:paraId="57023B51" w14:textId="79DE2E7A" w:rsidR="00C67D03" w:rsidRDefault="00C67D03" w:rsidP="00CB7398">
      <w:pPr>
        <w:pStyle w:val="Default"/>
        <w:tabs>
          <w:tab w:val="left" w:pos="851"/>
        </w:tabs>
        <w:spacing w:before="120" w:after="120" w:line="360" w:lineRule="auto"/>
        <w:jc w:val="both"/>
        <w:rPr>
          <w:sz w:val="20"/>
          <w:szCs w:val="20"/>
        </w:rPr>
      </w:pPr>
      <w:r w:rsidRPr="00913E46">
        <w:rPr>
          <w:b/>
          <w:sz w:val="20"/>
          <w:szCs w:val="20"/>
        </w:rPr>
        <w:t>1.3.1</w:t>
      </w:r>
      <w:r w:rsidRPr="00913E46">
        <w:rPr>
          <w:sz w:val="20"/>
          <w:szCs w:val="20"/>
        </w:rPr>
        <w:t xml:space="preserve"> </w:t>
      </w:r>
      <w:r w:rsidR="00964E17">
        <w:rPr>
          <w:sz w:val="20"/>
          <w:szCs w:val="20"/>
        </w:rPr>
        <w:tab/>
      </w:r>
      <w:r w:rsidRPr="00913E46">
        <w:rPr>
          <w:sz w:val="20"/>
          <w:szCs w:val="20"/>
        </w:rPr>
        <w:t>A contratada poderá apresentar, facultativamente, juntamente com a documentação habilitatória do item 12 ou obrigatoriamente, no momento da entrega integral do objeto, a Declaração de garantia e assistência técnica (Anexo A).</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2"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do cadastrado conferir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2FB51029" w14:textId="24FD1824"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 xml:space="preserve">No presente processo licitatório não há participação exclusiva de microempresas e empresas de pequeno porte, nos termos do </w:t>
      </w:r>
      <w:hyperlink r:id="rId13" w:history="1">
        <w:r w:rsidRPr="00964E17">
          <w:rPr>
            <w:rStyle w:val="Hyperlink"/>
            <w:color w:val="auto"/>
          </w:rPr>
          <w:t>art. 48 da Lei Complementar nº 123, de 14 de dezembro de 2006</w:t>
        </w:r>
      </w:hyperlink>
      <w:r w:rsidRPr="00964E17">
        <w:rPr>
          <w:color w:val="auto"/>
        </w:rPr>
        <w:t>.</w:t>
      </w: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arts. 42 a 49 da </w:t>
      </w:r>
      <w:hyperlink r:id="rId14" w:history="1">
        <w:r w:rsidR="00DF7613" w:rsidRPr="00A57429">
          <w:rPr>
            <w:rStyle w:val="Hyperlink"/>
          </w:rPr>
          <w:t>Lei Complementar nº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Nas contratações com prazo de vigência superior a 1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5" w:name="_Ref113883338"/>
      <w:r w:rsidRPr="00A57429">
        <w:rPr>
          <w:rFonts w:ascii="Arial" w:hAnsi="Arial" w:cs="Arial"/>
          <w:sz w:val="20"/>
          <w:szCs w:val="20"/>
        </w:rPr>
        <w:t>aquele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6" w:name="_Ref113883003"/>
      <w:bookmarkStart w:id="7" w:name="_Ref114659912"/>
      <w:r w:rsidRPr="00A57429">
        <w:rPr>
          <w:color w:val="auto"/>
        </w:rPr>
        <w:t>pessoa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autor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CB7398">
      <w:pPr>
        <w:pStyle w:val="Nivel3"/>
        <w:tabs>
          <w:tab w:val="left" w:pos="851"/>
        </w:tabs>
        <w:spacing w:line="360" w:lineRule="auto"/>
        <w:ind w:left="0" w:firstLine="0"/>
        <w:rPr>
          <w:color w:val="auto"/>
        </w:rPr>
      </w:pPr>
      <w:bookmarkStart w:id="8" w:name="_Ref114659913"/>
      <w:bookmarkStart w:id="9" w:name="_Ref113883339"/>
      <w:r w:rsidRPr="00A57429">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CB7398">
      <w:pPr>
        <w:pStyle w:val="Nivel3"/>
        <w:tabs>
          <w:tab w:val="left" w:pos="851"/>
        </w:tabs>
        <w:spacing w:line="360" w:lineRule="auto"/>
        <w:ind w:left="0" w:firstLine="0"/>
        <w:rPr>
          <w:color w:val="auto"/>
        </w:rPr>
      </w:pPr>
      <w:r w:rsidRPr="00A57429">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0" w:name="_Ref113883579"/>
      <w:r w:rsidRPr="00A57429">
        <w:rPr>
          <w:color w:val="auto"/>
        </w:rPr>
        <w:t>empresas controladoras, controladas ou coligadas, nos termos da Lei nº 6.404, de 15 de dezembro de 1976, concorrendo entre si;</w:t>
      </w:r>
      <w:bookmarkEnd w:id="10"/>
    </w:p>
    <w:p w14:paraId="3620BBE9"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1" w:name="_Ref113962336"/>
      <w:r w:rsidRPr="00A57429">
        <w:rPr>
          <w:color w:val="auto"/>
        </w:rPr>
        <w:t>agente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Pr="00A57429" w:rsidRDefault="00F92DF7" w:rsidP="00CB7398">
      <w:pPr>
        <w:pStyle w:val="Nivel3"/>
        <w:tabs>
          <w:tab w:val="left" w:pos="851"/>
        </w:tabs>
        <w:spacing w:line="360" w:lineRule="auto"/>
        <w:ind w:left="0" w:firstLine="0"/>
      </w:pPr>
      <w:r w:rsidRPr="00A57429">
        <w:t>n</w:t>
      </w:r>
      <w:r w:rsidR="003C7A23" w:rsidRPr="00A57429">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poderão participar no apoio das atividades de planejamento da contratação, de execução da licitação ou de gestão do contrato, desde que sob supervisão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3" w:name="art14§3"/>
      <w:bookmarkEnd w:id="13"/>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4" w:name="art14§4"/>
      <w:bookmarkEnd w:id="14"/>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5" w:name="art14§5"/>
      <w:bookmarkEnd w:id="15"/>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impedimento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6" w:name="_Toc122606105"/>
      <w:r w:rsidRPr="00A57429">
        <w:t>DAS DECLARAÇÕES E DA APRESENTAÇÃO DA PROPOSTA</w:t>
      </w:r>
      <w:bookmarkEnd w:id="16"/>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Pr="00A57429" w:rsidRDefault="003C7A23" w:rsidP="00CB7398">
      <w:pPr>
        <w:pStyle w:val="Nivel2"/>
        <w:tabs>
          <w:tab w:val="left" w:pos="851"/>
        </w:tabs>
        <w:spacing w:line="360" w:lineRule="auto"/>
        <w:ind w:left="0" w:firstLine="0"/>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A57429" w:rsidRDefault="003C7A23" w:rsidP="00CB7398">
      <w:pPr>
        <w:pStyle w:val="Nivel2"/>
        <w:tabs>
          <w:tab w:val="left" w:pos="851"/>
        </w:tabs>
        <w:spacing w:line="360" w:lineRule="auto"/>
        <w:ind w:left="0" w:firstLine="0"/>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está ciente e concorda com as condições contidas no edital e seus anexos</w:t>
      </w:r>
      <w:bookmarkStart w:id="19"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CB7398">
      <w:pPr>
        <w:pStyle w:val="Nivel3"/>
        <w:tabs>
          <w:tab w:val="left" w:pos="851"/>
        </w:tabs>
        <w:spacing w:line="360" w:lineRule="auto"/>
        <w:ind w:left="0" w:firstLine="0"/>
        <w:rPr>
          <w:color w:val="auto"/>
        </w:rPr>
      </w:pPr>
      <w:r w:rsidRPr="00A57429">
        <w:rPr>
          <w:color w:val="auto"/>
        </w:rPr>
        <w:t xml:space="preserve">não emprega menor de 18 anos em trabalho noturno, perigoso ou insalubre e não emprega menor de 16 anos, salvo menor, a partir de 14 anos, na condição de aprendiz, nos termos do </w:t>
      </w:r>
      <w:hyperlink r:id="rId17"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0" w:name="_Hlk154224321"/>
      <w:r w:rsidRPr="00A57429">
        <w:t>não possui</w:t>
      </w:r>
      <w:r w:rsidR="00CC6A5F" w:rsidRPr="00A57429">
        <w:t xml:space="preserve"> </w:t>
      </w:r>
      <w:r w:rsidRPr="00A57429">
        <w:t xml:space="preserve">empregados executando trabalho degradante ou forçado, observando o disposto nos </w:t>
      </w:r>
      <w:hyperlink r:id="rId18"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CB7398">
      <w:pPr>
        <w:pStyle w:val="Nivel3"/>
        <w:tabs>
          <w:tab w:val="left" w:pos="851"/>
        </w:tabs>
        <w:spacing w:line="360" w:lineRule="auto"/>
        <w:ind w:left="0" w:firstLine="0"/>
        <w:rPr>
          <w:color w:val="auto"/>
        </w:rPr>
      </w:pPr>
      <w:r w:rsidRPr="00A57429">
        <w:rPr>
          <w:color w:val="auto"/>
        </w:rPr>
        <w:t>cumpre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r w:rsidRPr="00A57429">
        <w:rPr>
          <w:color w:val="auto"/>
        </w:rPr>
        <w:t>cumpre as exigências de elaboração independente de proposta previstas no Decreto nº 43.150, de 24 de agosto de 2011</w:t>
      </w:r>
      <w:r w:rsidR="00C85669" w:rsidRPr="00A57429">
        <w:rPr>
          <w:color w:val="auto"/>
        </w:rPr>
        <w:t>;</w:t>
      </w:r>
    </w:p>
    <w:p w14:paraId="7716898C" w14:textId="08DAA2D0" w:rsidR="003C7A23" w:rsidRPr="00A57429" w:rsidRDefault="00E91839" w:rsidP="00CB7398">
      <w:pPr>
        <w:pStyle w:val="Nivel3"/>
        <w:tabs>
          <w:tab w:val="left" w:pos="851"/>
          <w:tab w:val="left" w:pos="1418"/>
        </w:tabs>
        <w:spacing w:line="360" w:lineRule="auto"/>
        <w:ind w:left="0" w:firstLine="0"/>
        <w:rPr>
          <w:color w:val="auto"/>
        </w:rPr>
      </w:pPr>
      <w:bookmarkStart w:id="21" w:name="_Hlk154224840"/>
      <w:r w:rsidRPr="00A57429">
        <w:t>está ciente da obrigação de cumprimento de cota de aprendiz, na forma dos artigos 429 e seguintes da Consolidação das Leis do Trabalho, e da necessidade de comprovar o cumprimento dessa exigência, por meio de certidão, no momento de assinatura do contrato;</w:t>
      </w:r>
      <w:r w:rsidR="00FD5AFF" w:rsidRPr="00A57429">
        <w:rPr>
          <w:color w:val="auto"/>
        </w:rPr>
        <w:t>não foram aplicadas penalidades de suspensão temporária da participação em licitação, impedimento de contratar ou declaração de inidoneidade para licitar e contratar cujos efeitos ainda vigorem</w:t>
      </w:r>
      <w:r w:rsidR="00E14EFE" w:rsidRPr="00A57429">
        <w:rPr>
          <w:color w:val="auto"/>
        </w:rPr>
        <w:t xml:space="preserve"> e sejam aplicáveis no âmbito do Estado do Rio de Janeiro</w:t>
      </w:r>
      <w:r w:rsidR="003C7A23" w:rsidRPr="00A57429">
        <w:rPr>
          <w:color w:val="auto"/>
        </w:rPr>
        <w:t>.</w:t>
      </w:r>
    </w:p>
    <w:p w14:paraId="3A921FAF" w14:textId="083FB9A8" w:rsidR="00D7550A" w:rsidRPr="00A57429" w:rsidRDefault="00D7550A" w:rsidP="00CB7398">
      <w:pPr>
        <w:pStyle w:val="Nivel3"/>
        <w:tabs>
          <w:tab w:val="left" w:pos="851"/>
        </w:tabs>
        <w:spacing w:line="360" w:lineRule="auto"/>
        <w:ind w:left="0" w:firstLine="0"/>
      </w:pPr>
      <w:r w:rsidRPr="00A57429">
        <w:t>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19"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2"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0"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r w:rsidR="003C7A23" w:rsidRPr="00A57429">
        <w:rPr>
          <w:rStyle w:val="Hyperlink"/>
        </w:rPr>
        <w:t>arts. 42 a 49</w:t>
      </w:r>
      <w:r w:rsidR="001708CD" w:rsidRPr="00A57429">
        <w:rPr>
          <w:rStyle w:val="Hyperlink"/>
        </w:rPr>
        <w:fldChar w:fldCharType="end"/>
      </w:r>
      <w:r w:rsidR="003C7A23" w:rsidRPr="00A57429">
        <w:t xml:space="preserve">, observado o disposto nos </w:t>
      </w:r>
      <w:hyperlink r:id="rId21" w:anchor="art4§1" w:history="1">
        <w:r w:rsidR="003C7A23" w:rsidRPr="00A57429">
          <w:rPr>
            <w:rStyle w:val="Hyperlink"/>
          </w:rPr>
          <w:t>§§ 1º ao 3º do art. 4º, da Lei n.º 14.133, de 2021.</w:t>
        </w:r>
      </w:hyperlink>
    </w:p>
    <w:p w14:paraId="06D6F458" w14:textId="77777777" w:rsidR="003C7A23" w:rsidRPr="00A57429" w:rsidRDefault="003C7A23" w:rsidP="00CB7398">
      <w:pPr>
        <w:pStyle w:val="Nivel3"/>
        <w:tabs>
          <w:tab w:val="left" w:pos="851"/>
        </w:tabs>
        <w:spacing w:line="360" w:lineRule="auto"/>
        <w:ind w:left="0" w:firstLine="0"/>
      </w:pPr>
      <w:bookmarkStart w:id="23" w:name="_Hlk154225179"/>
      <w:r w:rsidRPr="00A57429">
        <w:t>no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r w:rsidRPr="00A57429">
        <w:t xml:space="preserve">nos itens em que a participação não for exclusiva para microempresas e empresas de pequeno porte, a assinalação do campo “não” apenas produzirá o efeito de o licitante não ter direito ao tratamento favorecido previsto na </w:t>
      </w:r>
      <w:hyperlink r:id="rId22"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3" w:history="1">
        <w:r w:rsidRPr="00A57429">
          <w:rPr>
            <w:rStyle w:val="Hyperlink"/>
          </w:rPr>
          <w:t>Lei nº 14.133, de 2021</w:t>
        </w:r>
      </w:hyperlink>
      <w:r w:rsidRPr="00A57429">
        <w:rPr>
          <w:color w:val="auto"/>
        </w:rPr>
        <w:t>, e neste Edital.</w:t>
      </w:r>
    </w:p>
    <w:bookmarkEnd w:id="23"/>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66D9875B" w14:textId="77777777" w:rsidR="00637A8C" w:rsidRPr="00A57429" w:rsidRDefault="00637A8C" w:rsidP="00CB7398">
      <w:pPr>
        <w:pStyle w:val="Nivel2"/>
        <w:numPr>
          <w:ilvl w:val="0"/>
          <w:numId w:val="0"/>
        </w:numPr>
        <w:tabs>
          <w:tab w:val="left" w:pos="567"/>
        </w:tabs>
        <w:spacing w:line="360" w:lineRule="auto"/>
      </w:pP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4" w:name="_Toc122606106"/>
      <w:r w:rsidRPr="00A57429">
        <w:t>DO PREENCHIMENTO DA PROPOSTA</w:t>
      </w:r>
      <w:bookmarkEnd w:id="24"/>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7535C7D0"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5"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podendo ser prorrogado, por igual período, salvo se houver justificativa para prazo diverso aceita pela Administração</w:t>
      </w:r>
      <w:r w:rsidRPr="00A57429">
        <w:t>.</w:t>
      </w:r>
    </w:p>
    <w:p w14:paraId="7FDC09DC" w14:textId="79B7D09F" w:rsidR="003C7A23" w:rsidRPr="00A57429" w:rsidRDefault="003C7A23" w:rsidP="00CB7398">
      <w:pPr>
        <w:pStyle w:val="Nivel2"/>
        <w:tabs>
          <w:tab w:val="left" w:pos="851"/>
        </w:tabs>
        <w:spacing w:line="360" w:lineRule="auto"/>
        <w:ind w:left="0" w:firstLine="0"/>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77777777" w:rsidR="004E43EA" w:rsidRPr="00A57429" w:rsidRDefault="004E43EA" w:rsidP="00CB7398">
      <w:pPr>
        <w:pStyle w:val="Nivel3"/>
        <w:tabs>
          <w:tab w:val="left" w:pos="851"/>
        </w:tabs>
        <w:spacing w:line="360" w:lineRule="auto"/>
        <w:ind w:left="0" w:firstLine="0"/>
      </w:pPr>
      <w:r w:rsidRPr="00A57429">
        <w:t>Caso o critério de julgamento seja o de maior desconto, o preço já decorrente da aplicação do desconto ofertado deverá respeitar os preços máximos mencionados no item acima.</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4"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7" w:name="_Toc122606107"/>
      <w:bookmarkStart w:id="28" w:name="_Hlk114646655"/>
      <w:bookmarkEnd w:id="26"/>
      <w:r w:rsidRPr="00A57429">
        <w:t>DA ABERTURA DA SESSÃO, CLASSIFICAÇÃO DAS PROPOSTAS DE PREÇO E FORMULAÇÃO DE LANCES</w:t>
      </w:r>
      <w:bookmarkEnd w:id="27"/>
    </w:p>
    <w:p w14:paraId="4998B02F" w14:textId="4CE6F067" w:rsidR="003C7A23" w:rsidRPr="0068423F" w:rsidRDefault="003C7A23" w:rsidP="00CB7398">
      <w:pPr>
        <w:pStyle w:val="Nivel2"/>
        <w:tabs>
          <w:tab w:val="left" w:pos="851"/>
        </w:tabs>
        <w:spacing w:line="360" w:lineRule="auto"/>
        <w:ind w:left="0" w:firstLine="0"/>
      </w:pPr>
      <w:r w:rsidRPr="0068423F">
        <w:t>A abertura da presente licitação dar-se-á em sessão pública, por meio de sistema eletrônico, na data, horário e local indicados neste Edital.</w:t>
      </w:r>
    </w:p>
    <w:p w14:paraId="6C55FA98" w14:textId="77777777" w:rsidR="004E43EA" w:rsidRPr="00A57429" w:rsidRDefault="004E43EA" w:rsidP="00CB7398">
      <w:pPr>
        <w:pStyle w:val="Nivel2"/>
        <w:tabs>
          <w:tab w:val="left" w:pos="851"/>
        </w:tabs>
        <w:spacing w:line="360" w:lineRule="auto"/>
        <w:ind w:left="0" w:firstLine="0"/>
      </w:pPr>
      <w:r w:rsidRPr="00A57429">
        <w:t>Os licitantes poderão retirar ou substituir a proposta, quando for o caso, anteriormente inseridos no sistema, até a abertura da sessão pública.</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59BBD645"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A866FE">
        <w:rPr>
          <w:b/>
          <w:iCs/>
          <w:color w:val="auto"/>
        </w:rPr>
        <w:t>de R$ 1</w:t>
      </w:r>
      <w:r w:rsidR="00F8620E" w:rsidRPr="00A866FE">
        <w:rPr>
          <w:b/>
          <w:iCs/>
          <w:color w:val="auto"/>
        </w:rPr>
        <w:t>0</w:t>
      </w:r>
      <w:r w:rsidR="008D26AB" w:rsidRPr="00A866FE">
        <w:rPr>
          <w:b/>
          <w:iCs/>
          <w:color w:val="auto"/>
        </w:rPr>
        <w:t>,00 (</w:t>
      </w:r>
      <w:r w:rsidR="00F8620E" w:rsidRPr="00A866FE">
        <w:rPr>
          <w:b/>
          <w:iCs/>
          <w:color w:val="auto"/>
        </w:rPr>
        <w:t>dez</w:t>
      </w:r>
      <w:r w:rsidR="008D26AB" w:rsidRPr="00A866FE">
        <w:rPr>
          <w:b/>
          <w:iCs/>
          <w:color w:val="auto"/>
        </w:rPr>
        <w:t xml:space="preserve"> rea</w:t>
      </w:r>
      <w:r w:rsidR="00F8620E" w:rsidRPr="00A866FE">
        <w:rPr>
          <w:b/>
          <w:iCs/>
          <w:color w:val="auto"/>
        </w:rPr>
        <w:t>is</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77777777" w:rsidR="00650323" w:rsidRPr="00A57429" w:rsidRDefault="00650323" w:rsidP="00CB7398">
      <w:pPr>
        <w:pStyle w:val="Nivel2"/>
        <w:tabs>
          <w:tab w:val="left" w:pos="851"/>
        </w:tabs>
        <w:spacing w:line="360" w:lineRule="auto"/>
        <w:ind w:left="0" w:firstLine="0"/>
      </w:pPr>
      <w:bookmarkStart w:id="30" w:name="_Hlk113697816"/>
      <w:bookmarkEnd w:id="29"/>
      <w:r w:rsidRPr="00A57429">
        <w:t xml:space="preserve">No modo de disputa </w:t>
      </w:r>
      <w:r w:rsidRPr="00A57429">
        <w:rPr>
          <w:b/>
          <w:color w:val="auto"/>
        </w:rPr>
        <w:t>ABERTO E FECHADO</w:t>
      </w:r>
      <w:r w:rsidRPr="00A57429">
        <w:rPr>
          <w:color w:val="auto"/>
        </w:rPr>
        <w:t xml:space="preserve"> </w:t>
      </w:r>
      <w:r w:rsidRPr="00A57429">
        <w:t>os licitantes apresentarão lances públicos e sucessivos, com lance final e fechado.</w:t>
      </w:r>
    </w:p>
    <w:bookmarkEnd w:id="30"/>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1" w:name="_Hlk113698144"/>
      <w:r w:rsidRPr="00A57429">
        <w:t>Após o término dos prazos estabelecidos nos itens anteriores, o sistema ordenará e divulgará os lances segundo a ordem crescente de valores.</w:t>
      </w:r>
    </w:p>
    <w:bookmarkEnd w:id="31"/>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75EE83D1" w14:textId="1E6885E7" w:rsidR="006A591D" w:rsidRPr="00A57429" w:rsidRDefault="005F2C25" w:rsidP="00CB7398">
      <w:pPr>
        <w:pStyle w:val="Nivel2"/>
        <w:tabs>
          <w:tab w:val="left" w:pos="851"/>
        </w:tabs>
        <w:spacing w:line="360" w:lineRule="auto"/>
        <w:ind w:left="0" w:firstLine="0"/>
        <w:rPr>
          <w:color w:val="auto"/>
        </w:rPr>
      </w:pPr>
      <w:r w:rsidRPr="00A57429">
        <w:rPr>
          <w:color w:val="auto"/>
        </w:rPr>
        <w:t>U</w:t>
      </w:r>
      <w:r w:rsidR="006A591D" w:rsidRPr="00A57429">
        <w:rPr>
          <w:color w:val="auto"/>
        </w:rPr>
        <w:t>ma vez encerrada a etapa de lances</w:t>
      </w:r>
      <w:r w:rsidR="006A591D" w:rsidRPr="00A57429">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5" w:anchor="art44" w:history="1">
        <w:r w:rsidR="006A591D" w:rsidRPr="00A57429">
          <w:rPr>
            <w:rStyle w:val="Hyperlink"/>
            <w:rFonts w:eastAsia="Zurich BT"/>
            <w:color w:val="auto"/>
          </w:rPr>
          <w:t>arts. 44 e 45 da Lei Complementar nº 123, de 2006</w:t>
        </w:r>
      </w:hyperlink>
      <w:r w:rsidR="006A591D" w:rsidRPr="00A57429">
        <w:rPr>
          <w:rFonts w:eastAsia="Zurich BT"/>
          <w:color w:val="auto"/>
        </w:rPr>
        <w:t xml:space="preserve">, regulamentada pelo </w:t>
      </w:r>
      <w:hyperlink r:id="rId26" w:history="1">
        <w:r w:rsidR="006A591D" w:rsidRPr="00A57429">
          <w:rPr>
            <w:rStyle w:val="Hyperlink"/>
            <w:rFonts w:eastAsia="Zurich BT"/>
            <w:color w:val="auto"/>
          </w:rPr>
          <w:t>Decreto nº 42.063,</w:t>
        </w:r>
      </w:hyperlink>
      <w:r w:rsidR="006A591D" w:rsidRPr="00A57429">
        <w:rPr>
          <w:rStyle w:val="Hyperlink"/>
          <w:rFonts w:eastAsia="Zurich BT"/>
          <w:color w:val="auto"/>
        </w:rPr>
        <w:t xml:space="preserve"> de 2009</w:t>
      </w:r>
      <w:r w:rsidR="006A591D" w:rsidRPr="00A57429">
        <w:rPr>
          <w:rFonts w:eastAsia="Zurich BT"/>
          <w:color w:val="auto"/>
        </w:rPr>
        <w:t>.</w:t>
      </w:r>
    </w:p>
    <w:p w14:paraId="42EB2759" w14:textId="77777777"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 ou melhor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7"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r w:rsidRPr="00A57429">
        <w:rPr>
          <w:color w:val="000000"/>
        </w:rPr>
        <w:t>contratação de microempresas e empresas de pequeno porte, nos termos dos arts.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r w:rsidRPr="00A57429">
        <w:t>disputa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r w:rsidRPr="00A57429">
        <w:t>avaliação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r w:rsidRPr="00A57429">
        <w:t xml:space="preserve">desenvolvimento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r w:rsidRPr="00A57429">
        <w:t>desenvolvimento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2" w:name="art60§1i"/>
      <w:bookmarkEnd w:id="32"/>
      <w:r w:rsidRPr="00A57429">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3" w:name="art60§1ii"/>
      <w:bookmarkEnd w:id="33"/>
      <w:r w:rsidRPr="00A57429">
        <w:t>empresas brasileiras;</w:t>
      </w:r>
    </w:p>
    <w:p w14:paraId="3C7CB0B5" w14:textId="77777777" w:rsidR="003C7A23" w:rsidRPr="00A57429" w:rsidRDefault="003C7A23" w:rsidP="00CB7398">
      <w:pPr>
        <w:pStyle w:val="Nivel4"/>
        <w:tabs>
          <w:tab w:val="left" w:pos="851"/>
        </w:tabs>
        <w:spacing w:line="360" w:lineRule="auto"/>
        <w:ind w:left="0"/>
      </w:pPr>
      <w:bookmarkStart w:id="34" w:name="art60§1iii"/>
      <w:bookmarkEnd w:id="34"/>
      <w:r w:rsidRPr="00A57429">
        <w:t>empresas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5" w:name="art60§1iv"/>
      <w:bookmarkEnd w:id="35"/>
      <w:r w:rsidRPr="00A57429">
        <w:t>empresas que comprovem a prática de mitigação, nos termos da </w:t>
      </w:r>
      <w:hyperlink r:id="rId28"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07D6F42D" w:rsidR="00090BB0" w:rsidRPr="00A57429" w:rsidRDefault="00090BB0" w:rsidP="00CB7398">
      <w:pPr>
        <w:pStyle w:val="Nivel3"/>
        <w:tabs>
          <w:tab w:val="left" w:pos="851"/>
          <w:tab w:val="left" w:pos="1418"/>
        </w:tabs>
        <w:spacing w:line="360" w:lineRule="auto"/>
        <w:ind w:left="0" w:firstLine="0"/>
      </w:pPr>
      <w:r w:rsidRPr="00A57429">
        <w:t>O pregoeiro solicitará ao licitante mais bem classificado que, no prazo mínimo de 02</w:t>
      </w:r>
      <w:r w:rsidRPr="00A57429">
        <w:rPr>
          <w:color w:val="auto"/>
        </w:rPr>
        <w:t xml:space="preserve"> (duas) horas</w:t>
      </w:r>
      <w:r w:rsidRPr="00A57429">
        <w:t>, 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29" w:anchor="art29" w:history="1">
        <w:r w:rsidRPr="00A57429">
          <w:rPr>
            <w:rFonts w:eastAsia="Times New Roman"/>
          </w:rPr>
          <w:t>arts. 32 a 38 do</w:t>
        </w:r>
      </w:hyperlink>
      <w:r w:rsidRPr="00A57429">
        <w:rPr>
          <w:rFonts w:eastAsia="Times New Roman"/>
        </w:rPr>
        <w:t xml:space="preserve"> Decreto nº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t xml:space="preserve">Será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É indício de inexequibilidade das propostas valores inferiores a 50% (cinquenta por cento) do valor orçado pela Administração,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que o custo do licitante ultrapassa o valor da proposta; e</w:t>
      </w:r>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Para fins de análise da proposta quanto ao cumprimento das especificações do objeto, poderá ser colhida a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0" w:name="_Toc122606109"/>
      <w:bookmarkEnd w:id="37"/>
      <w:r w:rsidRPr="00A57429">
        <w:t>DA FASE DE HABILITAÇÃO</w:t>
      </w:r>
      <w:bookmarkEnd w:id="40"/>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0"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1"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(www.cnj.jus.br/improbidade_adm/consultar_requerido.php).</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2"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e</w:t>
      </w:r>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 xml:space="preserve">Caso o licitante provisoriamente classificado em primeiro lugar tenha se utilizado de algum tratamento favorecido às ME/EPPs,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O Pregoeiro concederá prazo, não superior a 5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 fica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e</w:t>
      </w:r>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após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exigida:</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e</w:t>
      </w:r>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Na hipótese de o licitante vencedor ser empresa estrangeira que não funcione no País, para fins de assinatura do contrato, os documentos exigidos para a habilitação serão traduzidos por tradutor juramentado no País e apostilados nos termos do disposto no Decreto nº 8.660/2016, ou de outro que venha a substituí-lo, ou consularizados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Se o consórcio não for formado integralmente por microempresas ou empresas de pequeno porte e forem exigidos neste Edital requisitos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10"/>
      <w:bookmarkStart w:id="42" w:name="_Hlk154231108"/>
      <w:r w:rsidRPr="00A57429">
        <w:t>DA IMPUGNAÇÃO AO EDITAL, DO PEDIDO DE ESCLARECIMENTO E DOS RE</w:t>
      </w:r>
      <w:bookmarkEnd w:id="41"/>
      <w:r w:rsidRPr="00A57429">
        <w:t>CURSOS</w:t>
      </w:r>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4" w:history="1">
        <w:r w:rsidRPr="00A57429">
          <w:t>Lei nº 14.133/2021</w:t>
        </w:r>
      </w:hyperlink>
      <w:r w:rsidRPr="00A57429">
        <w:t>, devendo protocolar o pedido até 3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A resposta à impugnação ou ao pedido de esclarecimento será divulgado em sítio eletrônico oficial no prazo de até 3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5" w:history="1">
        <w:r w:rsidR="00350A01" w:rsidRPr="00A57429">
          <w:t>setlicit@uenf.br</w:t>
        </w:r>
      </w:hyperlink>
      <w:r w:rsidR="00350A01" w:rsidRPr="00A57429">
        <w:t xml:space="preserve">, </w:t>
      </w:r>
      <w:r w:rsidR="00C04B8F" w:rsidRPr="00A57429">
        <w:t xml:space="preserve"> 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5D07E985" w:rsidR="00D14365" w:rsidRPr="00A57429" w:rsidRDefault="00D14365" w:rsidP="00687714">
      <w:pPr>
        <w:pStyle w:val="Nivel2"/>
        <w:numPr>
          <w:ilvl w:val="2"/>
          <w:numId w:val="35"/>
        </w:numPr>
        <w:tabs>
          <w:tab w:val="left" w:pos="851"/>
          <w:tab w:val="left" w:pos="1418"/>
        </w:tabs>
        <w:spacing w:line="360" w:lineRule="auto"/>
        <w:ind w:left="0" w:firstLine="0"/>
      </w:pPr>
      <w:r w:rsidRPr="00A57429">
        <w:t>Caberá ao pregoeiro, no prazo de 3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4" w:name="_Toc122606111"/>
      <w:r w:rsidRPr="00A57429">
        <w:t>9.</w:t>
      </w:r>
      <w:r w:rsidRPr="00A57429">
        <w:tab/>
      </w:r>
      <w:r w:rsidR="00340E81" w:rsidRPr="00A57429">
        <w:t>DO ENCERRAMENTO DA LICITAÇÃO</w:t>
      </w:r>
      <w:bookmarkEnd w:id="44"/>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CONTRATOS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no prazo de 5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O prazo de convocação poderá ser prorrogado, 1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5" w:name="_Hlk158798489"/>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No momento da assinatura do Contrato, o adjudicatário apresentará certidão de cumprimento de cota de aprendiz, expedida pelo Ministério do Trabalho e Emprego, para fins de atendimento aos arts. 429 e seguintes da Consolidação das Leis do Trabalho.</w:t>
      </w:r>
    </w:p>
    <w:bookmarkEnd w:id="45"/>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294EF289" w:rsidR="00340E81" w:rsidRPr="00A57429" w:rsidRDefault="00340E81" w:rsidP="0083686B">
      <w:pPr>
        <w:pStyle w:val="Nivel2"/>
        <w:numPr>
          <w:ilvl w:val="0"/>
          <w:numId w:val="0"/>
        </w:numPr>
        <w:tabs>
          <w:tab w:val="left" w:pos="851"/>
        </w:tabs>
        <w:spacing w:line="360" w:lineRule="auto"/>
        <w:contextualSpacing/>
        <w:rPr>
          <w:color w:val="auto"/>
        </w:rPr>
      </w:pPr>
      <w:r w:rsidRPr="0083686B">
        <w:rPr>
          <w:b/>
          <w:color w:val="auto"/>
        </w:rPr>
        <w:t>11.1</w:t>
      </w:r>
      <w:r w:rsidRPr="00A57429">
        <w:rPr>
          <w:color w:val="auto"/>
        </w:rPr>
        <w:t xml:space="preserve"> </w:t>
      </w:r>
      <w:r w:rsidR="0083686B">
        <w:rPr>
          <w:color w:val="auto"/>
        </w:rPr>
        <w:tab/>
      </w:r>
      <w:r w:rsidR="00A20DF2" w:rsidRPr="00A57429">
        <w:t>Não será admitida a subcontratação, sub-rogação, cessão ou transferência no todo ou em parte do objeto.</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266D3EBA" w14:textId="77777777" w:rsidR="00340E81" w:rsidRDefault="00340E81" w:rsidP="0083686B">
      <w:pPr>
        <w:pStyle w:val="Nivel2"/>
        <w:numPr>
          <w:ilvl w:val="0"/>
          <w:numId w:val="0"/>
        </w:numPr>
        <w:tabs>
          <w:tab w:val="left" w:pos="851"/>
        </w:tabs>
        <w:spacing w:line="360" w:lineRule="auto"/>
        <w:ind w:right="-2"/>
        <w:contextualSpacing/>
        <w:rPr>
          <w:color w:val="auto"/>
        </w:rPr>
      </w:pPr>
      <w:r w:rsidRPr="0083686B">
        <w:rPr>
          <w:b/>
          <w:color w:val="auto"/>
        </w:rPr>
        <w:t>12.1</w:t>
      </w:r>
      <w:r w:rsidRPr="00A57429">
        <w:rPr>
          <w:color w:val="auto"/>
        </w:rPr>
        <w:t xml:space="preserve"> Não haverá exigência de garantia contratual da execução.</w:t>
      </w:r>
    </w:p>
    <w:p w14:paraId="54BB2FF6" w14:textId="77777777" w:rsidR="0083686B" w:rsidRPr="00A57429" w:rsidRDefault="0083686B" w:rsidP="0083686B">
      <w:pPr>
        <w:pStyle w:val="Nivel2"/>
        <w:numPr>
          <w:ilvl w:val="0"/>
          <w:numId w:val="0"/>
        </w:numPr>
        <w:tabs>
          <w:tab w:val="left" w:pos="851"/>
        </w:tabs>
        <w:spacing w:line="360" w:lineRule="auto"/>
        <w:ind w:right="-2"/>
        <w:contextualSpacing/>
        <w:rPr>
          <w:color w:val="auto"/>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49E08D95"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arts.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O CONTRATADO deverá encaminhar a Nota Fiscal para pagamento ao Setor de Almoxarifado da UENF, situado a Avenida Alberto Lamego, 2000, Bairro Horto, CEP 28013-602, Campos dos Goytacazes - RJ. na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o poder público, observadas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A57429">
        <w:t xml:space="preserve">13.6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13.8</w:t>
      </w:r>
      <w:r w:rsidRPr="00A57429">
        <w:t xml:space="preserve"> </w:t>
      </w:r>
      <w:r w:rsidR="00174A7D" w:rsidRPr="00A57429">
        <w:tab/>
      </w:r>
      <w:r w:rsidRPr="00A57429">
        <w:t>Os pagamentos eventualmente realizados com atraso, desde que não decorram de ato ou fato atribuível ao contratado, sofrerão a incidência de atualização monetária e juros de mora pelo IPCA, calculado pro rata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e e,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Caso o Edital admita a subcontratação, os pagamentos aos subcontratados serão realizados diretamente pelo contratado, ficando vedada a emissão de empenho do contratante diretamente aos subcontratados, ressalvada, nos casos de prestação de serviços, a hipótese dos arts.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4A14CB4E" w14:textId="1BF6413B" w:rsidR="00AC532C" w:rsidRPr="00A57429" w:rsidRDefault="00AC532C" w:rsidP="00CF7C79">
      <w:pPr>
        <w:pStyle w:val="Nivel2"/>
        <w:numPr>
          <w:ilvl w:val="0"/>
          <w:numId w:val="0"/>
        </w:numPr>
        <w:tabs>
          <w:tab w:val="left" w:pos="851"/>
        </w:tabs>
        <w:spacing w:line="360" w:lineRule="auto"/>
        <w:contextualSpacing/>
      </w:pPr>
      <w:r w:rsidRPr="00CF7C79">
        <w:rPr>
          <w:b/>
        </w:rPr>
        <w:t>14.1</w:t>
      </w:r>
      <w:r w:rsidRPr="00A57429">
        <w:t xml:space="preserve"> </w:t>
      </w:r>
      <w:r w:rsidR="00CF7C79">
        <w:tab/>
      </w:r>
      <w:r w:rsidRPr="00A57429">
        <w:t xml:space="preserve">O prazo de vigência do Contrato é de </w:t>
      </w:r>
      <w:r w:rsidR="0088707A" w:rsidRPr="00A57429">
        <w:t>120 dias corridos, contado do recebimento da Nota de empenho,</w:t>
      </w:r>
      <w:r w:rsidR="00E36203" w:rsidRPr="00A57429">
        <w:t xml:space="preserve"> após o recebimento da Autorização de Fornecimento de </w:t>
      </w:r>
      <w:r w:rsidR="009E1EF0" w:rsidRPr="00A57429">
        <w:t>Matéria</w:t>
      </w:r>
      <w:r w:rsidR="00E36203" w:rsidRPr="00A57429">
        <w:t>,</w:t>
      </w:r>
      <w:r w:rsidR="0088707A" w:rsidRPr="00A57429">
        <w:t xml:space="preserve"> desde que previamente publicado no Portal Nacional de Contratações Públicas (PNCP), conforme dispõe o art. 94 da Lei 14.133/2021.</w:t>
      </w:r>
    </w:p>
    <w:p w14:paraId="1AC84E7F" w14:textId="77777777" w:rsidR="00AC532C" w:rsidRPr="00A57429" w:rsidRDefault="00AC532C" w:rsidP="00CF7C79">
      <w:pPr>
        <w:pStyle w:val="Nivel2"/>
        <w:numPr>
          <w:ilvl w:val="0"/>
          <w:numId w:val="0"/>
        </w:numPr>
        <w:tabs>
          <w:tab w:val="left" w:pos="851"/>
        </w:tabs>
        <w:spacing w:line="360" w:lineRule="auto"/>
        <w:contextualSpacing/>
      </w:pPr>
    </w:p>
    <w:p w14:paraId="07F9089C" w14:textId="6279EA83" w:rsidR="00AC532C" w:rsidRPr="00A57429" w:rsidRDefault="00AC532C" w:rsidP="00CF7C79">
      <w:pPr>
        <w:pStyle w:val="Nivel2"/>
        <w:numPr>
          <w:ilvl w:val="0"/>
          <w:numId w:val="0"/>
        </w:numPr>
        <w:tabs>
          <w:tab w:val="left" w:pos="851"/>
        </w:tabs>
        <w:spacing w:line="360" w:lineRule="auto"/>
        <w:contextualSpacing/>
      </w:pPr>
      <w:r w:rsidRPr="00CF7C79">
        <w:rPr>
          <w:b/>
        </w:rPr>
        <w:t>14.2</w:t>
      </w:r>
      <w:r w:rsidRPr="00A57429">
        <w:t xml:space="preserve"> </w:t>
      </w:r>
      <w:r w:rsidR="00CF7C79">
        <w:tab/>
      </w:r>
      <w:r w:rsidRPr="00A57429">
        <w:t>O prazo de vigência será automaticamente prorrogado, sem prejuízo da formalização adequada, quando o objeto não for concluído no período firmado acima, ressalvadas as providências cabíveis no caso de culpa do contratado, previstas neste instrumento e no Contrato. </w:t>
      </w:r>
    </w:p>
    <w:p w14:paraId="77CC06A2" w14:textId="77777777" w:rsidR="00AC532C" w:rsidRPr="00A57429" w:rsidRDefault="00AC532C" w:rsidP="0083686B">
      <w:pPr>
        <w:pStyle w:val="Nivel2"/>
        <w:numPr>
          <w:ilvl w:val="0"/>
          <w:numId w:val="0"/>
        </w:numPr>
        <w:tabs>
          <w:tab w:val="left" w:pos="851"/>
        </w:tabs>
        <w:spacing w:line="360" w:lineRule="auto"/>
        <w:contextualSpacing/>
      </w:pPr>
    </w:p>
    <w:p w14:paraId="3220E32A" w14:textId="77777777" w:rsidR="00AC532C" w:rsidRPr="00A57429"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Os preços contratados serão reajustados após o interregno de 1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1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 xml:space="preserve">IPCA (Índice Nacional de Preços ao Consumidor Amplo) </w:t>
      </w:r>
      <w:r w:rsidRPr="00A57429">
        <w:t>,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0" w:name="_Hlk153284733"/>
    </w:p>
    <w:bookmarkEnd w:id="50"/>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Caso o(s) índice(s) estabelecido(s) para reajustamento venha(m) a ser extinto(s) ou de qualquer forma não possa(m) mais ser utilizado(s), será(ão)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Na ausência de previsão legal quanto ao índice substituto, as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O pedido de reajuste deverá ser formulado durante a vigência do Contrato e antes de eventual prorrogação contratual, sob pena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O reajuste será realizado por apostilamento, se esta for a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5DD9F233" w14:textId="77777777" w:rsidR="00243438" w:rsidRPr="00A57429"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EXECUÇÃO, GESTÃO E FISCALIZAÇÃO CONTRATUAIS</w:t>
      </w:r>
    </w:p>
    <w:p w14:paraId="08202E7E" w14:textId="261A410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O regime de execução contratual, o modelo de gestão e a fiscalização, assim como os prazos e condições de conclusão, entrega, observação e recebimento se submetem ao disposto no Termo de Referência anexo a este Edital, na forma do Decreto nº 48.817/2023.</w:t>
      </w:r>
    </w:p>
    <w:p w14:paraId="11039C07"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deixar de apresentar amostra; ou</w:t>
      </w:r>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6" w:anchor="art5" w:history="1">
        <w:r w:rsidRPr="00243438">
          <w:rPr>
            <w:color w:val="auto"/>
          </w:rPr>
          <w:t>art. 5º da Lei nº 12.846, de 1º de agosto de 2013.</w:t>
        </w:r>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3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No caso de inexecução total ou parcial do objeto, que acarrete a rescisão do Contrato, será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as circunstâncias agravantes ou atenuantes, observadas aquelas previstas nos arts.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A aplicação de quaisquer das penalidades administrativas realizar-se-á em processo administrativo que assegurará o contraditório e a ampla defesa ao licitante ou contratado, devendo ser observado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e</w:t>
      </w:r>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arts.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arts.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r w:rsidRPr="00A57429">
        <w:rPr>
          <w:color w:val="auto"/>
        </w:rPr>
        <w:t>Será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 excluir-se-á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7" w:history="1">
        <w:r w:rsidR="00243438" w:rsidRPr="00C4431A">
          <w:rPr>
            <w:rStyle w:val="Hyperlink"/>
          </w:rPr>
          <w:t>www.compras.rj.gov.br</w:t>
        </w:r>
      </w:hyperlink>
      <w:r w:rsidRPr="00A57429">
        <w:rPr>
          <w:color w:val="auto"/>
        </w:rPr>
        <w:t>.</w:t>
      </w:r>
      <w:bookmarkEnd w:id="42"/>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1" w:name="_Hlk154231260"/>
      <w:r w:rsidRPr="00F52725">
        <w:rPr>
          <w:rFonts w:ascii="Arial" w:hAnsi="Arial" w:cs="Arial"/>
          <w:b/>
          <w:sz w:val="20"/>
          <w:szCs w:val="20"/>
        </w:rPr>
        <w:t>ANEXO 1 – Termo de Referência</w:t>
      </w:r>
    </w:p>
    <w:p w14:paraId="5A4AB17A"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3E02675E" w14:textId="193EDAD4" w:rsidR="004C283D"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4 – Minuta contratual</w:t>
      </w:r>
    </w:p>
    <w:p w14:paraId="288850E3"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A – Declaração de garantia do fornecedor/fabricante</w:t>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8"/>
    <w:bookmarkEnd w:id="51"/>
    <w:p w14:paraId="03ACF9D6"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1DF945E9"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7EFBB3D6"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3BAA7B97"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Pr="00A57429">
        <w:rPr>
          <w:rFonts w:ascii="Arial" w:eastAsia="MS Mincho" w:hAnsi="Arial" w:cs="Arial"/>
          <w:color w:val="000000"/>
          <w:sz w:val="20"/>
          <w:szCs w:val="20"/>
        </w:rPr>
        <w:t xml:space="preserve">cazes, </w:t>
      </w:r>
      <w:r w:rsidR="007A2AEF">
        <w:rPr>
          <w:rFonts w:ascii="Arial" w:eastAsia="MS Mincho" w:hAnsi="Arial" w:cs="Arial"/>
          <w:color w:val="000000"/>
          <w:sz w:val="20"/>
          <w:szCs w:val="20"/>
        </w:rPr>
        <w:t>08</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abril</w:t>
      </w:r>
      <w:bookmarkStart w:id="52" w:name="_GoBack"/>
      <w:bookmarkEnd w:id="52"/>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188D13FD" w14:textId="77777777" w:rsidR="004319DE" w:rsidRDefault="004319DE" w:rsidP="00CB7398">
      <w:pPr>
        <w:tabs>
          <w:tab w:val="left" w:pos="567"/>
        </w:tabs>
        <w:spacing w:before="120" w:after="120" w:line="360" w:lineRule="auto"/>
        <w:jc w:val="center"/>
        <w:rPr>
          <w:rFonts w:ascii="Arial" w:hAnsi="Arial" w:cs="Arial"/>
          <w:bCs/>
          <w:sz w:val="20"/>
          <w:szCs w:val="20"/>
        </w:rPr>
      </w:pP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38"/>
      <w:footerReference w:type="default" r:id="rId39"/>
      <w:headerReference w:type="first" r:id="rId40"/>
      <w:footerReference w:type="first" r:id="rId41"/>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89719" w14:textId="77777777" w:rsidR="001944A8" w:rsidRDefault="001944A8">
      <w:r>
        <w:separator/>
      </w:r>
    </w:p>
  </w:endnote>
  <w:endnote w:type="continuationSeparator" w:id="0">
    <w:p w14:paraId="58BFE8D8" w14:textId="77777777" w:rsidR="001944A8" w:rsidRDefault="001944A8">
      <w:r>
        <w:continuationSeparator/>
      </w:r>
    </w:p>
  </w:endnote>
  <w:endnote w:type="continuationNotice" w:id="1">
    <w:p w14:paraId="251EB022" w14:textId="77777777" w:rsidR="001944A8" w:rsidRDefault="001944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047D9E" w:rsidRDefault="00047D9E" w:rsidP="00586189">
        <w:pPr>
          <w:pStyle w:val="Rodap"/>
          <w:jc w:val="center"/>
        </w:pPr>
        <w:r>
          <w:fldChar w:fldCharType="begin"/>
        </w:r>
        <w:r>
          <w:instrText>PAGE   \* MERGEFORMAT</w:instrText>
        </w:r>
        <w:r>
          <w:fldChar w:fldCharType="separate"/>
        </w:r>
        <w:r w:rsidR="007A2AEF">
          <w:rPr>
            <w:noProof/>
          </w:rPr>
          <w:t>34</w:t>
        </w:r>
        <w:r>
          <w:fldChar w:fldCharType="end"/>
        </w:r>
      </w:p>
    </w:sdtContent>
  </w:sdt>
  <w:p w14:paraId="7E6308F2" w14:textId="73E1414E" w:rsidR="00047D9E" w:rsidRPr="00842420" w:rsidRDefault="00047D9E"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047D9E" w:rsidRDefault="00047D9E">
        <w:pPr>
          <w:pStyle w:val="Rodap"/>
          <w:jc w:val="center"/>
        </w:pPr>
        <w:r>
          <w:fldChar w:fldCharType="begin"/>
        </w:r>
        <w:r>
          <w:instrText>PAGE   \* MERGEFORMAT</w:instrText>
        </w:r>
        <w:r>
          <w:fldChar w:fldCharType="separate"/>
        </w:r>
        <w:r w:rsidR="001944A8">
          <w:rPr>
            <w:noProof/>
          </w:rPr>
          <w:t>1</w:t>
        </w:r>
        <w:r>
          <w:fldChar w:fldCharType="end"/>
        </w:r>
      </w:p>
    </w:sdtContent>
  </w:sdt>
  <w:p w14:paraId="482375BF" w14:textId="77777777" w:rsidR="00047D9E" w:rsidRDefault="00047D9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4BF397" w14:textId="77777777" w:rsidR="001944A8" w:rsidRDefault="001944A8">
      <w:r>
        <w:separator/>
      </w:r>
    </w:p>
  </w:footnote>
  <w:footnote w:type="continuationSeparator" w:id="0">
    <w:p w14:paraId="04D44D85" w14:textId="77777777" w:rsidR="001944A8" w:rsidRDefault="001944A8">
      <w:r>
        <w:continuationSeparator/>
      </w:r>
    </w:p>
  </w:footnote>
  <w:footnote w:type="continuationNotice" w:id="1">
    <w:p w14:paraId="468C8567" w14:textId="77777777" w:rsidR="001944A8" w:rsidRDefault="001944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047D9E" w:rsidRDefault="00047D9E" w:rsidP="00AC5259">
    <w:pPr>
      <w:pStyle w:val="Cabealho"/>
      <w:jc w:val="right"/>
    </w:pPr>
  </w:p>
  <w:p w14:paraId="449630B1" w14:textId="77777777" w:rsidR="00047D9E" w:rsidRDefault="00047D9E" w:rsidP="00675DEB">
    <w:pPr>
      <w:pStyle w:val="Cabealho"/>
    </w:pPr>
  </w:p>
  <w:tbl>
    <w:tblPr>
      <w:tblW w:w="9215" w:type="dxa"/>
      <w:tblInd w:w="108" w:type="dxa"/>
      <w:tblLook w:val="0000" w:firstRow="0" w:lastRow="0" w:firstColumn="0" w:lastColumn="0" w:noHBand="0" w:noVBand="0"/>
    </w:tblPr>
    <w:tblGrid>
      <w:gridCol w:w="9215"/>
    </w:tblGrid>
    <w:tr w:rsidR="00047D9E" w14:paraId="5B46AEE5" w14:textId="77777777" w:rsidTr="006F0B96">
      <w:trPr>
        <w:trHeight w:val="71"/>
      </w:trPr>
      <w:tc>
        <w:tcPr>
          <w:tcW w:w="9215" w:type="dxa"/>
          <w:shd w:val="clear" w:color="auto" w:fill="auto"/>
        </w:tcPr>
        <w:p w14:paraId="50D6CB6B" w14:textId="77777777" w:rsidR="00047D9E" w:rsidRDefault="00047D9E"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047D9E" w14:paraId="40629F3A" w14:textId="77777777" w:rsidTr="006F0B96">
      <w:trPr>
        <w:trHeight w:val="401"/>
      </w:trPr>
      <w:tc>
        <w:tcPr>
          <w:tcW w:w="9215" w:type="dxa"/>
          <w:shd w:val="clear" w:color="auto" w:fill="auto"/>
        </w:tcPr>
        <w:p w14:paraId="41B07E07" w14:textId="77777777" w:rsidR="00047D9E" w:rsidRDefault="00047D9E" w:rsidP="006F0B96">
          <w:pPr>
            <w:snapToGrid w:val="0"/>
            <w:jc w:val="center"/>
            <w:rPr>
              <w:spacing w:val="20"/>
              <w:sz w:val="20"/>
              <w:szCs w:val="16"/>
            </w:rPr>
          </w:pPr>
        </w:p>
        <w:p w14:paraId="2ADFAF88" w14:textId="77777777" w:rsidR="00047D9E" w:rsidRPr="00237EAC" w:rsidRDefault="00047D9E"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625DB7D7" w14:textId="77777777" w:rsidR="00047D9E" w:rsidRDefault="00047D9E"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047D9E" w:rsidRDefault="00047D9E"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047D9E" w:rsidRDefault="00047D9E" w:rsidP="00675DEB">
    <w:pPr>
      <w:pStyle w:val="Cabealho"/>
    </w:pPr>
  </w:p>
  <w:p w14:paraId="36411352" w14:textId="77777777" w:rsidR="00047D9E" w:rsidRDefault="00047D9E"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047D9E" w14:paraId="39D6E94B" w14:textId="77777777" w:rsidTr="006F0B96">
      <w:trPr>
        <w:trHeight w:val="71"/>
      </w:trPr>
      <w:tc>
        <w:tcPr>
          <w:tcW w:w="9215" w:type="dxa"/>
          <w:shd w:val="clear" w:color="auto" w:fill="auto"/>
        </w:tcPr>
        <w:p w14:paraId="202B57E0" w14:textId="77777777" w:rsidR="00047D9E" w:rsidRDefault="00047D9E"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047D9E" w14:paraId="683BC651" w14:textId="77777777" w:rsidTr="006F0B96">
      <w:trPr>
        <w:trHeight w:val="401"/>
      </w:trPr>
      <w:tc>
        <w:tcPr>
          <w:tcW w:w="9215" w:type="dxa"/>
          <w:shd w:val="clear" w:color="auto" w:fill="auto"/>
        </w:tcPr>
        <w:p w14:paraId="04C0AF93" w14:textId="77777777" w:rsidR="00047D9E" w:rsidRDefault="00047D9E" w:rsidP="006F0B96">
          <w:pPr>
            <w:snapToGrid w:val="0"/>
            <w:jc w:val="center"/>
            <w:rPr>
              <w:spacing w:val="20"/>
              <w:sz w:val="20"/>
              <w:szCs w:val="16"/>
            </w:rPr>
          </w:pPr>
        </w:p>
        <w:p w14:paraId="6F1C5F42" w14:textId="77777777" w:rsidR="00047D9E" w:rsidRPr="00237EAC" w:rsidRDefault="00047D9E"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2E7F6468" w14:textId="77777777" w:rsidR="00047D9E" w:rsidRDefault="00047D9E"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047D9E" w:rsidRDefault="00047D9E"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047D9E" w:rsidRDefault="00047D9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D5C100D"/>
    <w:multiLevelType w:val="multilevel"/>
    <w:tmpl w:val="A4A83858"/>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8">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9">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4">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4">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5">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22"/>
  </w:num>
  <w:num w:numId="4">
    <w:abstractNumId w:val="26"/>
  </w:num>
  <w:num w:numId="5">
    <w:abstractNumId w:val="9"/>
  </w:num>
  <w:num w:numId="6">
    <w:abstractNumId w:val="5"/>
  </w:num>
  <w:num w:numId="7">
    <w:abstractNumId w:val="12"/>
  </w:num>
  <w:num w:numId="8">
    <w:abstractNumId w:val="19"/>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16"/>
  </w:num>
  <w:num w:numId="17">
    <w:abstractNumId w:val="4"/>
  </w:num>
  <w:num w:numId="18">
    <w:abstractNumId w:val="17"/>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1"/>
  </w:num>
  <w:num w:numId="23">
    <w:abstractNumId w:val="25"/>
  </w:num>
  <w:num w:numId="24">
    <w:abstractNumId w:val="2"/>
  </w:num>
  <w:num w:numId="25">
    <w:abstractNumId w:val="10"/>
  </w:num>
  <w:num w:numId="26">
    <w:abstractNumId w:val="23"/>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
  </w:num>
  <w:num w:numId="30">
    <w:abstractNumId w:val="15"/>
  </w:num>
  <w:num w:numId="31">
    <w:abstractNumId w:val="2"/>
  </w:num>
  <w:num w:numId="32">
    <w:abstractNumId w:val="2"/>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8"/>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7"/>
  </w:num>
  <w:num w:numId="40">
    <w:abstractNumId w:val="14"/>
  </w:num>
  <w:num w:numId="41">
    <w:abstractNumId w:val="2"/>
  </w:num>
  <w:num w:numId="42">
    <w:abstractNumId w:val="18"/>
  </w:num>
  <w:num w:numId="4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D3D"/>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analto.gov.br/ccivil_03/leis/lcp/lcp12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compras.rj.gov.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planalto.gov.br/ccivil_03/leis/l8429.htm"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ortaltransparencia.gov.br/sancoes/cnep" TargetMode="External"/><Relationship Id="rId37" Type="http://schemas.openxmlformats.org/officeDocument/2006/relationships/hyperlink" Target="http://www.compras.rj.gov.br"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yperlink" Target="http://www.planalto.gov.br/ccivil_03/_Ato2011-2014/2013/Lei/L12846.htm" TargetMode="External"/><Relationship Id="rId10" Type="http://schemas.openxmlformats.org/officeDocument/2006/relationships/footnotes" Target="foot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ortaltransparencia.gov.br/sancoes/cei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mailto:setlicit@uenf.br"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B798E0-C8DF-4E11-BFAA-928C46786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11331</Words>
  <Characters>61192</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72379</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2024-11-09T17:52:00Z</dcterms:created>
  <dcterms:modified xsi:type="dcterms:W3CDTF">2025-04-04T23:25:00Z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